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FE48" w14:textId="55265807" w:rsidR="001608CA" w:rsidRPr="00FF14B9" w:rsidRDefault="00FF14B9" w:rsidP="00FF14B9">
      <w:pPr>
        <w:jc w:val="both"/>
        <w:rPr>
          <w:b/>
          <w:bCs/>
          <w:sz w:val="24"/>
          <w:szCs w:val="24"/>
        </w:rPr>
      </w:pPr>
      <w:r w:rsidRPr="00FF14B9">
        <w:rPr>
          <w:b/>
          <w:bCs/>
          <w:sz w:val="24"/>
          <w:szCs w:val="24"/>
        </w:rPr>
        <w:t>Research Ireland</w:t>
      </w:r>
      <w:r w:rsidR="001608CA" w:rsidRPr="00FF14B9">
        <w:rPr>
          <w:b/>
          <w:bCs/>
          <w:sz w:val="24"/>
          <w:szCs w:val="24"/>
        </w:rPr>
        <w:t xml:space="preserve"> </w:t>
      </w:r>
      <w:r w:rsidR="00BA3203" w:rsidRPr="00843F2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Overview of 2025 - Planned Programme Calls  </w:t>
      </w:r>
      <w:r w:rsidR="00BA3203" w:rsidRPr="00843F2C">
        <w:rPr>
          <w:rFonts w:ascii="Calibri" w:eastAsia="Times New Roman" w:hAnsi="Calibri" w:cs="Calibri"/>
          <w:color w:val="000000" w:themeColor="text1"/>
          <w:sz w:val="24"/>
          <w:szCs w:val="24"/>
          <w:lang w:eastAsia="en-IE"/>
        </w:rPr>
        <w:t> </w:t>
      </w:r>
    </w:p>
    <w:p w14:paraId="792651E3" w14:textId="15CC61A7" w:rsidR="00BA3203" w:rsidRPr="00AF19C2" w:rsidRDefault="00BA3203" w:rsidP="00AF19C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6819E523">
        <w:rPr>
          <w:rFonts w:ascii="Calibri" w:eastAsia="Times New Roman" w:hAnsi="Calibri" w:cs="Calibri"/>
          <w:color w:val="000000" w:themeColor="text1"/>
          <w:sz w:val="24"/>
          <w:szCs w:val="24"/>
          <w:lang w:eastAsia="en-IE"/>
        </w:rPr>
        <w:t>Details are provided below for programmatic calls with a launch, deadline or decision in 2025.  The timelines provided are for planning purposes only, and while correct as of the date of this update, are subject to change.</w:t>
      </w:r>
    </w:p>
    <w:p w14:paraId="6BCA536D" w14:textId="77777777" w:rsidR="00DB4FFC" w:rsidRPr="00FF14B9" w:rsidRDefault="00DB4FFC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2F5496"/>
          <w:sz w:val="24"/>
          <w:szCs w:val="24"/>
          <w:highlight w:val="yellow"/>
          <w:lang w:eastAsia="en-IE"/>
        </w:rPr>
      </w:pPr>
    </w:p>
    <w:p w14:paraId="7387408C" w14:textId="2399BD9C" w:rsidR="005D7596" w:rsidRPr="00843F2C" w:rsidRDefault="00DB4FFC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sz w:val="24"/>
          <w:szCs w:val="24"/>
          <w:lang w:eastAsia="en-IE"/>
        </w:rPr>
      </w:pPr>
      <w:r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>1. Programmes launched during 202</w:t>
      </w:r>
      <w:r w:rsidR="00843F2C"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>4</w:t>
      </w:r>
      <w:r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 xml:space="preserve"> or earlier</w:t>
      </w:r>
      <w:r w:rsidR="00836709"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 xml:space="preserve"> </w:t>
      </w:r>
      <w:r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>with a 202</w:t>
      </w:r>
      <w:r w:rsidR="00843F2C"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>5</w:t>
      </w:r>
      <w:r w:rsidRPr="00843F2C">
        <w:rPr>
          <w:rFonts w:ascii="Calibri" w:eastAsia="Times New Roman" w:hAnsi="Calibri" w:cs="Calibri"/>
          <w:iCs/>
          <w:sz w:val="24"/>
          <w:szCs w:val="24"/>
          <w:lang w:eastAsia="en-IE"/>
        </w:rPr>
        <w:t xml:space="preserve"> funding decision   </w:t>
      </w:r>
    </w:p>
    <w:p w14:paraId="5B1CFEB1" w14:textId="77777777" w:rsidR="00D7560D" w:rsidRPr="00843F2C" w:rsidRDefault="00D7560D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sz w:val="24"/>
          <w:szCs w:val="24"/>
          <w:lang w:eastAsia="en-IE"/>
        </w:rPr>
      </w:pPr>
    </w:p>
    <w:p w14:paraId="0263AFD0" w14:textId="4A21E3F1" w:rsidR="00D7560D" w:rsidRPr="00843F2C" w:rsidRDefault="00D7560D" w:rsidP="00FF14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en-IE"/>
        </w:rPr>
      </w:pPr>
      <w:r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>Deadline prior to 202</w:t>
      </w:r>
      <w:r w:rsidR="00843F2C"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>5</w:t>
      </w:r>
      <w:r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 xml:space="preserve">, </w:t>
      </w:r>
      <w:r w:rsidR="00006940"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 xml:space="preserve">applications </w:t>
      </w:r>
      <w:r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>currently under review</w:t>
      </w:r>
      <w:r w:rsidR="00006940" w:rsidRPr="00843F2C">
        <w:rPr>
          <w:rFonts w:ascii="Calibri" w:eastAsia="Times New Roman" w:hAnsi="Calibri" w:cs="Calibri"/>
          <w:i/>
          <w:sz w:val="24"/>
          <w:szCs w:val="24"/>
          <w:lang w:eastAsia="en-IE"/>
        </w:rPr>
        <w:t>.</w:t>
      </w:r>
    </w:p>
    <w:p w14:paraId="455C6B12" w14:textId="77777777" w:rsidR="00D7560D" w:rsidRPr="00843F2C" w:rsidRDefault="00D7560D" w:rsidP="00FF14B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843F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tbl>
      <w:tblPr>
        <w:tblW w:w="988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792"/>
      </w:tblGrid>
      <w:tr w:rsidR="005C58FE" w:rsidRPr="00FF14B9" w14:paraId="7EF22DFA" w14:textId="77777777" w:rsidTr="5BDA55C7">
        <w:trPr>
          <w:trHeight w:val="36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hideMark/>
          </w:tcPr>
          <w:p w14:paraId="05846757" w14:textId="77777777" w:rsidR="005C58FE" w:rsidRPr="00843F2C" w:rsidRDefault="6F3AACE4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Programme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hideMark/>
          </w:tcPr>
          <w:p w14:paraId="310A9B3D" w14:textId="562C4AB9" w:rsidR="005C58FE" w:rsidRPr="00843F2C" w:rsidRDefault="6F3AACE4" w:rsidP="6819E523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202</w:t>
            </w:r>
            <w:r w:rsidR="00843F2C"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5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 xml:space="preserve"> Award Decision Timeframe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</w:tr>
      <w:tr w:rsidR="00243548" w:rsidRPr="00FF14B9" w14:paraId="26C120EA" w14:textId="77777777" w:rsidTr="5BDA55C7">
        <w:trPr>
          <w:trHeight w:val="36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00593E0" w14:textId="69FE96EA" w:rsidR="00243548" w:rsidRDefault="00243548" w:rsidP="0024354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Ireland Pathway Programme 2024</w:t>
            </w:r>
          </w:p>
          <w:p w14:paraId="6C41826D" w14:textId="324FDB0B" w:rsidR="00243548" w:rsidRPr="6819E523" w:rsidRDefault="00243548" w:rsidP="00243548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</w:pP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C92FAFB" w14:textId="77777777" w:rsidR="00243548" w:rsidRPr="00AF19C2" w:rsidRDefault="00243548" w:rsidP="00243548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January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  <w:p w14:paraId="28357B1F" w14:textId="77777777" w:rsidR="00243548" w:rsidRPr="6819E523" w:rsidRDefault="00243548" w:rsidP="00243548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</w:pPr>
          </w:p>
        </w:tc>
      </w:tr>
      <w:tr w:rsidR="005C58FE" w:rsidRPr="00FF14B9" w14:paraId="2903E0F0" w14:textId="77777777" w:rsidTr="5BDA55C7">
        <w:trPr>
          <w:trHeight w:val="67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2BDAC037" w14:textId="7F15E411" w:rsidR="005C58FE" w:rsidRPr="00AF19C2" w:rsidRDefault="59B63852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</w:t>
            </w:r>
            <w:r w:rsidR="69EFA572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Frontiers for the Future Projects 202</w:t>
            </w:r>
            <w:r w:rsidR="2033142C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4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EA708A8" w14:textId="1024138C" w:rsidR="005C58FE" w:rsidRPr="00AF19C2" w:rsidRDefault="00BF41AE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</w:t>
            </w:r>
            <w:r w:rsidR="00A1024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p</w:t>
            </w: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ril</w:t>
            </w:r>
            <w:r w:rsidR="001A39D9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</w:tr>
      <w:tr w:rsidR="005C58FE" w:rsidRPr="00FF14B9" w14:paraId="2DAD7C1D" w14:textId="77777777" w:rsidTr="5BDA55C7">
        <w:trPr>
          <w:trHeight w:val="58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2B42B93" w14:textId="01231950" w:rsidR="005C58FE" w:rsidRPr="00AF19C2" w:rsidRDefault="005C58FE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Infrastructure</w:t>
            </w:r>
            <w:r w:rsidR="002A56DD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2023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7E48FAA" w14:textId="3A8EB68E" w:rsidR="005C58FE" w:rsidRPr="00AF19C2" w:rsidRDefault="000F029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Reserve </w:t>
            </w:r>
            <w:r w:rsidR="00416E43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List open until </w:t>
            </w:r>
            <w:r w:rsidR="00E12F3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end of </w:t>
            </w:r>
            <w:r w:rsidR="00416E4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Q1 </w:t>
            </w:r>
            <w:r w:rsidR="00C512F2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</w:t>
            </w:r>
          </w:p>
          <w:p w14:paraId="46686312" w14:textId="77777777" w:rsidR="005C58FE" w:rsidRPr="00AF19C2" w:rsidDel="00E474BB" w:rsidRDefault="005C58FE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</w:p>
        </w:tc>
      </w:tr>
      <w:tr w:rsidR="004A4D25" w:rsidRPr="00FF14B9" w14:paraId="6C86FD2B" w14:textId="77777777" w:rsidTr="5BDA55C7">
        <w:trPr>
          <w:trHeight w:val="58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37F1E74" w14:textId="0FFE2AAD" w:rsidR="004A4D25" w:rsidRPr="00AF19C2" w:rsidRDefault="004A4D25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strike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ERDF ARC Hubs 2024 call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E3D30D3" w14:textId="24B7D98F" w:rsidR="004A4D25" w:rsidRPr="00AF19C2" w:rsidRDefault="004A4D25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strike/>
                <w:color w:val="000000" w:themeColor="text1"/>
                <w:lang w:eastAsia="en-IE"/>
              </w:rPr>
            </w:pPr>
            <w:r w:rsidRPr="13F53DD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Early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</w:t>
            </w:r>
            <w:r w:rsidRPr="13F53DD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2 2025</w:t>
            </w:r>
          </w:p>
        </w:tc>
      </w:tr>
      <w:tr w:rsidR="00890EAC" w:rsidRPr="00FF14B9" w14:paraId="22B7D557" w14:textId="77777777" w:rsidTr="5BDA55C7">
        <w:trPr>
          <w:trHeight w:val="58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1AB57C1" w14:textId="010B21D7" w:rsidR="00890EAC" w:rsidRPr="00AF19C2" w:rsidRDefault="00890EAC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Government of Ireland 2025 Programme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0986DC3" w14:textId="2407FC78" w:rsidR="00890EAC" w:rsidRPr="00AF19C2" w:rsidRDefault="00890EAC" w:rsidP="00AF19C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April </w:t>
            </w:r>
          </w:p>
        </w:tc>
      </w:tr>
      <w:tr w:rsidR="00890EAC" w:rsidRPr="00FF14B9" w14:paraId="63BA969E" w14:textId="77777777" w:rsidTr="5BDA55C7">
        <w:trPr>
          <w:trHeight w:val="58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1803C0F" w14:textId="66154121" w:rsidR="00890EAC" w:rsidRPr="00FF14B9" w:rsidRDefault="00890EAC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highlight w:val="yellow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COALESCE 2</w:t>
            </w:r>
            <w:r w:rsidRPr="5BDA55C7">
              <w:rPr>
                <w:rFonts w:eastAsiaTheme="minorEastAsia"/>
                <w:color w:val="000000" w:themeColor="text1"/>
                <w:lang w:eastAsia="en-IE"/>
              </w:rPr>
              <w:t>025</w:t>
            </w:r>
            <w:r w:rsidR="000B0777" w:rsidRPr="5BDA55C7">
              <w:rPr>
                <w:rFonts w:eastAsiaTheme="minorEastAsia"/>
                <w:color w:val="000000" w:themeColor="text1"/>
                <w:lang w:eastAsia="en-IE"/>
              </w:rPr>
              <w:t xml:space="preserve"> 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425220A1" w14:textId="37716859" w:rsidR="00890EAC" w:rsidRPr="00FF14B9" w:rsidRDefault="00890EAC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highlight w:val="yellow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May </w:t>
            </w:r>
          </w:p>
        </w:tc>
      </w:tr>
      <w:tr w:rsidR="00FB094B" w:rsidRPr="00FF14B9" w14:paraId="224C6DC5" w14:textId="77777777" w:rsidTr="5BDA55C7">
        <w:trPr>
          <w:trHeight w:val="585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1774D50" w14:textId="233E09B8" w:rsidR="00FB094B" w:rsidRPr="00FB094B" w:rsidRDefault="00FB094B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Fulbright Scholars Program 2025-2026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8DDDBF6" w14:textId="074ADD6E" w:rsidR="00FB094B" w:rsidRPr="00FB094B" w:rsidRDefault="00A654F6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March – May 2025</w:t>
            </w:r>
          </w:p>
        </w:tc>
      </w:tr>
      <w:tr w:rsidR="00890EAC" w14:paraId="4324A4B9" w14:textId="77777777" w:rsidTr="5BDA55C7">
        <w:trPr>
          <w:trHeight w:val="300"/>
        </w:trPr>
        <w:tc>
          <w:tcPr>
            <w:tcW w:w="7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291C402A" w14:textId="66F07236" w:rsidR="00890EAC" w:rsidRDefault="00243548" w:rsidP="3D9BBAD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="00890EAC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Centres Programme </w:t>
            </w:r>
          </w:p>
        </w:tc>
        <w:tc>
          <w:tcPr>
            <w:tcW w:w="27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89C94A0" w14:textId="77777777" w:rsidR="00890EAC" w:rsidRDefault="00890EAC" w:rsidP="3D9BBAD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hyperlink w:history="1">
              <w:r w:rsidRPr="00AF19C2" w:rsidDel="005C58FE">
                <w:rPr>
                  <w:rStyle w:val="Hyperlink"/>
                  <w:rFonts w:ascii="Calibri" w:eastAsia="Times New Roman" w:hAnsi="Calibri" w:cs="Calibri"/>
                  <w:lang w:eastAsia="en-IE"/>
                </w:rPr>
                <w:t>See call page</w:t>
              </w:r>
            </w:hyperlink>
            <w:r w:rsidR="000B077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Q4</w:t>
            </w:r>
          </w:p>
          <w:p w14:paraId="0E664210" w14:textId="654C7163" w:rsidR="00243548" w:rsidRPr="00243548" w:rsidRDefault="00243548" w:rsidP="3D9BBAD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8"/>
                <w:szCs w:val="8"/>
                <w:lang w:eastAsia="en-IE"/>
              </w:rPr>
            </w:pPr>
          </w:p>
        </w:tc>
      </w:tr>
      <w:tr w:rsidR="006E08FE" w14:paraId="59A91B88" w14:textId="77777777" w:rsidTr="5BDA55C7">
        <w:trPr>
          <w:trHeight w:val="300"/>
        </w:trPr>
        <w:tc>
          <w:tcPr>
            <w:tcW w:w="9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2EFD9" w:themeFill="accent6" w:themeFillTint="33"/>
          </w:tcPr>
          <w:p w14:paraId="2FE0FAA3" w14:textId="77777777" w:rsidR="006E08FE" w:rsidRPr="00AF19C2" w:rsidDel="003A5E39" w:rsidRDefault="006E08FE" w:rsidP="00FF14B9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en-IE"/>
              </w:rPr>
            </w:pPr>
            <w:r w:rsidRPr="00AF19C2" w:rsidDel="003A5E39">
              <w:rPr>
                <w:rFonts w:eastAsia="Times New Roman"/>
                <w:color w:val="000000" w:themeColor="text1"/>
                <w:lang w:eastAsia="en-IE"/>
              </w:rPr>
              <w:t xml:space="preserve">National Challenge Fund </w:t>
            </w:r>
          </w:p>
          <w:p w14:paraId="64FC0C8A" w14:textId="77777777" w:rsidR="006E08FE" w:rsidRPr="00AF19C2" w:rsidDel="003A5E39" w:rsidRDefault="006E08FE" w:rsidP="00FF14B9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en-IE"/>
              </w:rPr>
            </w:pPr>
            <w:r w:rsidRPr="00AF19C2" w:rsidDel="003A5E39">
              <w:rPr>
                <w:rFonts w:eastAsia="Times New Roman"/>
                <w:color w:val="000000" w:themeColor="text1"/>
                <w:lang w:eastAsia="en-IE"/>
              </w:rPr>
              <w:t xml:space="preserve">Teams are evaluated as they progress through the National Challenge Fund various </w:t>
            </w:r>
            <w:r w:rsidRPr="00AF19C2">
              <w:rPr>
                <w:rFonts w:eastAsia="Times New Roman"/>
                <w:color w:val="000000" w:themeColor="text1"/>
                <w:lang w:eastAsia="en-IE"/>
              </w:rPr>
              <w:t>stage</w:t>
            </w:r>
            <w:r w:rsidRPr="23EB07FA">
              <w:rPr>
                <w:rFonts w:eastAsia="Times New Roman"/>
                <w:color w:val="000000" w:themeColor="text1"/>
                <w:lang w:eastAsia="en-IE"/>
              </w:rPr>
              <w:t>s</w:t>
            </w:r>
            <w:r w:rsidRPr="00AF19C2" w:rsidDel="003A5E39">
              <w:rPr>
                <w:rFonts w:eastAsia="Times New Roman"/>
                <w:color w:val="000000" w:themeColor="text1"/>
                <w:lang w:eastAsia="en-IE"/>
              </w:rPr>
              <w:t xml:space="preserve"> gates. The schematic below shows the overarching progress under the National Challenge Fund and status of different cohorts. </w:t>
            </w:r>
            <w:r w:rsidRPr="0CA2E775" w:rsidDel="003A5E39">
              <w:rPr>
                <w:rFonts w:eastAsia="Times New Roman"/>
                <w:color w:val="000000" w:themeColor="text1"/>
                <w:lang w:eastAsia="en-IE"/>
              </w:rPr>
              <w:t xml:space="preserve"> </w:t>
            </w:r>
            <w:r w:rsidRPr="00AF19C2" w:rsidDel="2EBF3D22">
              <w:rPr>
                <w:rFonts w:eastAsia="Times New Roman"/>
                <w:color w:val="000000" w:themeColor="text1"/>
                <w:lang w:eastAsia="en-IE"/>
              </w:rPr>
              <w:t xml:space="preserve"> </w:t>
            </w:r>
          </w:p>
          <w:p w14:paraId="3E8980D2" w14:textId="135181C4" w:rsidR="006E08FE" w:rsidRPr="00AF19C2" w:rsidRDefault="006E08FE" w:rsidP="00AF19C2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highlight w:val="yellow"/>
                <w:lang w:eastAsia="en-IE"/>
              </w:rPr>
            </w:pPr>
            <w:r w:rsidRPr="00FF14B9" w:rsidDel="003A5E39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highlight w:val="yellow"/>
                <w:shd w:val="clear" w:color="auto" w:fill="FFFFFF"/>
              </w:rPr>
              <w:lastRenderedPageBreak/>
              <w:drawing>
                <wp:inline distT="0" distB="0" distL="0" distR="0" wp14:anchorId="115E48E8" wp14:editId="691FA23A">
                  <wp:extent cx="6188710" cy="4210685"/>
                  <wp:effectExtent l="0" t="0" r="2540" b="0"/>
                  <wp:docPr id="1445230784" name="Picture 1445230784" descr="A colorful chart with yellow circl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56230" name="Picture 1" descr="A colorful chart with yellow circle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421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0A0DD" w14:textId="4F0BCFBC" w:rsidR="006E08FE" w:rsidRDefault="006E08FE" w:rsidP="0CDAED7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</w:p>
        </w:tc>
      </w:tr>
    </w:tbl>
    <w:p w14:paraId="5DD156FE" w14:textId="77777777" w:rsidR="000D6C13" w:rsidRPr="00860F0E" w:rsidRDefault="00D7560D" w:rsidP="00FF14B9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860F0E">
        <w:rPr>
          <w:rFonts w:ascii="Calibri" w:eastAsia="Times New Roman" w:hAnsi="Calibri" w:cs="Calibri"/>
          <w:color w:val="000000"/>
          <w:lang w:eastAsia="en-IE"/>
        </w:rPr>
        <w:lastRenderedPageBreak/>
        <w:t> </w:t>
      </w:r>
      <w:r w:rsidRPr="00860F0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p w14:paraId="4EAEC689" w14:textId="77777777" w:rsidR="00694BF4" w:rsidRPr="00860F0E" w:rsidRDefault="00694BF4" w:rsidP="00FF14B9">
      <w:pPr>
        <w:spacing w:after="0" w:line="240" w:lineRule="auto"/>
        <w:ind w:left="360"/>
        <w:jc w:val="both"/>
        <w:textAlignment w:val="baselin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</w:p>
    <w:p w14:paraId="5D54D34D" w14:textId="52FF55EC" w:rsidR="00D7560D" w:rsidRPr="00AF19C2" w:rsidRDefault="0070311F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sz w:val="24"/>
          <w:szCs w:val="24"/>
          <w:lang w:eastAsia="en-IE"/>
        </w:rPr>
      </w:pPr>
      <w:bookmarkStart w:id="0" w:name="_Hlk188020523"/>
      <w:r w:rsidRPr="00AF19C2">
        <w:rPr>
          <w:rFonts w:ascii="Calibri" w:eastAsia="Times New Roman" w:hAnsi="Calibri" w:cs="Calibri"/>
          <w:i/>
          <w:sz w:val="24"/>
          <w:szCs w:val="24"/>
          <w:lang w:eastAsia="en-IE"/>
        </w:rPr>
        <w:t xml:space="preserve">Programmes launched during 2024 or earlier with a </w:t>
      </w:r>
      <w:r w:rsidR="00D7560D" w:rsidRPr="00BA3203">
        <w:rPr>
          <w:rFonts w:ascii="Calibri" w:eastAsia="Times New Roman" w:hAnsi="Calibri" w:cs="Calibri"/>
          <w:i/>
          <w:sz w:val="24"/>
          <w:szCs w:val="24"/>
          <w:lang w:eastAsia="en-IE"/>
        </w:rPr>
        <w:t>Deadline in 202</w:t>
      </w:r>
      <w:r w:rsidR="00843F2C" w:rsidRPr="00BA3203">
        <w:rPr>
          <w:rFonts w:ascii="Calibri" w:eastAsia="Times New Roman" w:hAnsi="Calibri" w:cs="Calibri"/>
          <w:i/>
          <w:sz w:val="24"/>
          <w:szCs w:val="24"/>
          <w:lang w:eastAsia="en-IE"/>
        </w:rPr>
        <w:t>5</w:t>
      </w:r>
      <w:r w:rsidR="00D7560D" w:rsidRPr="00BA3203">
        <w:rPr>
          <w:rFonts w:ascii="Calibri" w:eastAsia="Times New Roman" w:hAnsi="Calibri" w:cs="Calibri"/>
          <w:i/>
          <w:sz w:val="24"/>
          <w:szCs w:val="24"/>
          <w:lang w:eastAsia="en-IE"/>
        </w:rPr>
        <w:t> </w:t>
      </w:r>
    </w:p>
    <w:bookmarkEnd w:id="0"/>
    <w:p w14:paraId="1A3B2843" w14:textId="77777777" w:rsidR="00D7560D" w:rsidRPr="00860F0E" w:rsidRDefault="00D7560D" w:rsidP="00FF14B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860F0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EAF6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1983"/>
        <w:gridCol w:w="2835"/>
      </w:tblGrid>
      <w:tr w:rsidR="00D7560D" w:rsidRPr="00860F0E" w14:paraId="3ACC729A" w14:textId="77777777" w:rsidTr="6819E523">
        <w:trPr>
          <w:trHeight w:val="360"/>
        </w:trPr>
        <w:tc>
          <w:tcPr>
            <w:tcW w:w="4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A844C68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Programme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0742937" w14:textId="6495FB0E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Call Deadline 202</w:t>
            </w:r>
            <w:r w:rsidR="00860F0E"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35E115A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Award Decision Timeframe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</w:tr>
      <w:tr w:rsidR="00BE14E9" w:rsidRPr="00860F0E" w14:paraId="432705B9" w14:textId="77777777" w:rsidTr="6819E523">
        <w:trPr>
          <w:trHeight w:val="675"/>
        </w:trPr>
        <w:tc>
          <w:tcPr>
            <w:tcW w:w="4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73917D26" w14:textId="599C7980" w:rsidR="00BE14E9" w:rsidRPr="00505CE5" w:rsidRDefault="00BE14E9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t>Research Alliance Award - Wales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F7B0774" w14:textId="74AFE73F" w:rsidR="00BE14E9" w:rsidRPr="00505CE5" w:rsidRDefault="26B08826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Jan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DD9AF4E" w14:textId="00A68B7B" w:rsidR="00BE14E9" w:rsidRPr="00505CE5" w:rsidRDefault="26B08826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March </w:t>
            </w:r>
          </w:p>
        </w:tc>
      </w:tr>
    </w:tbl>
    <w:p w14:paraId="27B7635B" w14:textId="2C446A39" w:rsidR="6819E523" w:rsidRDefault="6819E523"/>
    <w:p w14:paraId="024D8F31" w14:textId="77777777" w:rsidR="00D7560D" w:rsidRPr="00860F0E" w:rsidRDefault="00D7560D" w:rsidP="00FF14B9">
      <w:pPr>
        <w:spacing w:after="0" w:line="240" w:lineRule="auto"/>
        <w:ind w:left="64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860F0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 </w:t>
      </w:r>
    </w:p>
    <w:p w14:paraId="584FC625" w14:textId="1462129C" w:rsidR="00D7560D" w:rsidRPr="00FF14B9" w:rsidRDefault="00AF19C2" w:rsidP="00AF19C2">
      <w:pP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IE"/>
        </w:rPr>
        <w:br w:type="page"/>
      </w:r>
    </w:p>
    <w:p w14:paraId="2F260833" w14:textId="77777777" w:rsidR="00D7560D" w:rsidRPr="00FF14B9" w:rsidRDefault="00D7560D" w:rsidP="00FF14B9">
      <w:pPr>
        <w:spacing w:after="0" w:line="240" w:lineRule="auto"/>
        <w:ind w:left="64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highlight w:val="yellow"/>
          <w:lang w:eastAsia="en-IE"/>
        </w:rPr>
      </w:pPr>
    </w:p>
    <w:p w14:paraId="61155654" w14:textId="21E8C3C5" w:rsidR="00D7560D" w:rsidRPr="00860F0E" w:rsidRDefault="00D7560D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sz w:val="24"/>
          <w:szCs w:val="24"/>
          <w:lang w:eastAsia="en-IE"/>
        </w:rPr>
      </w:pPr>
      <w:r w:rsidRPr="00860F0E">
        <w:rPr>
          <w:rFonts w:ascii="Calibri" w:eastAsia="Times New Roman" w:hAnsi="Calibri" w:cs="Calibri"/>
          <w:iCs/>
          <w:sz w:val="24"/>
          <w:szCs w:val="24"/>
          <w:lang w:eastAsia="en-IE"/>
        </w:rPr>
        <w:t>2. Fixed Deadline Calls to Open in 202</w:t>
      </w:r>
      <w:r w:rsidR="00860F0E" w:rsidRPr="00860F0E">
        <w:rPr>
          <w:rFonts w:ascii="Calibri" w:eastAsia="Times New Roman" w:hAnsi="Calibri" w:cs="Calibri"/>
          <w:iCs/>
          <w:sz w:val="24"/>
          <w:szCs w:val="24"/>
          <w:lang w:eastAsia="en-IE"/>
        </w:rPr>
        <w:t>5</w:t>
      </w:r>
      <w:r w:rsidRPr="00860F0E">
        <w:rPr>
          <w:rFonts w:ascii="Calibri" w:eastAsia="Times New Roman" w:hAnsi="Calibri" w:cs="Calibri"/>
          <w:iCs/>
          <w:sz w:val="24"/>
          <w:szCs w:val="24"/>
          <w:lang w:eastAsia="en-IE"/>
        </w:rPr>
        <w:t>   </w:t>
      </w:r>
    </w:p>
    <w:p w14:paraId="0A9DD180" w14:textId="77777777" w:rsidR="00D7560D" w:rsidRPr="00860F0E" w:rsidRDefault="00D7560D" w:rsidP="00FF14B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860F0E">
        <w:rPr>
          <w:rFonts w:ascii="Calibri" w:eastAsia="Times New Roman" w:hAnsi="Calibri" w:cs="Calibri"/>
          <w:color w:val="000000"/>
          <w:lang w:eastAsia="en-IE"/>
        </w:rPr>
        <w:t> </w:t>
      </w:r>
      <w:r w:rsidRPr="00860F0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 w:themeFill="accent4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236"/>
        <w:gridCol w:w="2126"/>
        <w:gridCol w:w="1984"/>
      </w:tblGrid>
      <w:tr w:rsidR="00D7560D" w:rsidRPr="00860F0E" w14:paraId="57747176" w14:textId="77777777" w:rsidTr="5BDA55C7">
        <w:trPr>
          <w:trHeight w:val="6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637ACE13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Programme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7940A00A" w14:textId="359B64C0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Call Launch 202</w:t>
            </w:r>
            <w:r w:rsidR="00860F0E"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3F48AA7A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Call Deadline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61C0D41F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Award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3D96A63E" w14:textId="77777777" w:rsidR="00D7560D" w:rsidRPr="00860F0E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Decision Timeframe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</w:tr>
      <w:tr w:rsidR="00D7560D" w:rsidRPr="00FF14B9" w14:paraId="182A90D1" w14:textId="77777777" w:rsidTr="5BDA55C7">
        <w:trPr>
          <w:trHeight w:val="129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2931AD03" w14:textId="77777777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7BDF5CFB" w14:textId="3F1B4728" w:rsidR="00D7560D" w:rsidRPr="00AF19C2" w:rsidRDefault="7C15CB58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</w:t>
            </w:r>
            <w:r w:rsidR="39741D29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Investigator (FFP Projects and Laureate combined)</w:t>
            </w:r>
            <w:r w:rsidR="00D7560D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="00D7560D" w:rsidRPr="5BDA55C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42FEFF32" w14:textId="77777777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4B90FE4D" w14:textId="51B7056B" w:rsidR="00D7560D" w:rsidRPr="00AF19C2" w:rsidRDefault="006262D4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March 202</w:t>
            </w:r>
            <w:r w:rsidR="0036731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1478A159" w14:textId="77777777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72D290D8" w14:textId="3F9C0A0A" w:rsidR="00D7560D" w:rsidRPr="00AF19C2" w:rsidRDefault="0062671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TBC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130BB38B" w14:textId="77777777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42F3A5C0" w14:textId="45997912" w:rsidR="00D7560D" w:rsidRPr="00AF19C2" w:rsidRDefault="0062671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</w:t>
            </w:r>
            <w:r w:rsidR="00F2296E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2 2026</w:t>
            </w:r>
          </w:p>
        </w:tc>
      </w:tr>
      <w:tr w:rsidR="00520923" w:rsidRPr="00FF14B9" w14:paraId="68585F3B" w14:textId="77777777" w:rsidTr="5BDA55C7">
        <w:trPr>
          <w:trHeight w:val="129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0A46981" w14:textId="6C6277F6" w:rsidR="00520923" w:rsidRPr="00520923" w:rsidRDefault="6993DE77" w:rsidP="5BDA55C7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</w:t>
            </w:r>
            <w:r w:rsidR="5D78B06F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Pathway </w:t>
            </w:r>
            <w:r w:rsidR="79F7073C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E70204D" w14:textId="69EBBEB8" w:rsidR="00520923" w:rsidRPr="00520923" w:rsidRDefault="00520923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Q3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E940AC7" w14:textId="62FEAAED" w:rsidR="00520923" w:rsidRPr="00520923" w:rsidRDefault="006417EE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Q1 2026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06E73AC" w14:textId="29361C27" w:rsidR="00520923" w:rsidRPr="00520923" w:rsidRDefault="006417EE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Q1 2027</w:t>
            </w:r>
          </w:p>
        </w:tc>
      </w:tr>
      <w:tr w:rsidR="006C23DF" w:rsidRPr="00FF14B9" w14:paraId="6372621A" w14:textId="77777777" w:rsidTr="5BDA55C7">
        <w:trPr>
          <w:trHeight w:val="129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376CA83" w14:textId="262B0E14" w:rsidR="006C23DF" w:rsidRDefault="006C23DF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Infrastructure 2025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F43D2F0" w14:textId="65801408" w:rsidR="006C23DF" w:rsidRDefault="00E61D0F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March</w:t>
            </w:r>
            <w:r w:rsidR="006C23DF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80028BE" w14:textId="0E4B1F1B" w:rsidR="006C23DF" w:rsidRDefault="00E61D0F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June</w:t>
            </w:r>
            <w:r w:rsidR="006C23DF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927B5B2" w14:textId="07E6A417" w:rsidR="006C23DF" w:rsidRDefault="00E61D0F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Dec</w:t>
            </w:r>
            <w:r w:rsidR="006C23DF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2025</w:t>
            </w:r>
          </w:p>
        </w:tc>
      </w:tr>
      <w:tr w:rsidR="00E654E4" w:rsidRPr="00FF14B9" w14:paraId="03B5F4D6" w14:textId="77777777" w:rsidTr="5BDA55C7">
        <w:trPr>
          <w:trHeight w:val="129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A12EE20" w14:textId="0F65D329" w:rsidR="00E654E4" w:rsidRDefault="00E654E4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Innovate for Ireland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3461E63" w14:textId="1706B4E7" w:rsidR="00E654E4" w:rsidRDefault="00F75EB5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January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40890DC" w14:textId="274F8A1D" w:rsidR="00E654E4" w:rsidRDefault="00F75EB5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March</w:t>
            </w:r>
            <w:r w:rsidR="00387745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7AA1A0B" w14:textId="48563703" w:rsidR="00E654E4" w:rsidRDefault="00387745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Q3 2025</w:t>
            </w:r>
          </w:p>
        </w:tc>
      </w:tr>
      <w:tr w:rsidR="002C6CC7" w:rsidRPr="00FF14B9" w14:paraId="2EFF7B79" w14:textId="77777777" w:rsidTr="5BDA55C7">
        <w:trPr>
          <w:trHeight w:val="12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3E62A300" w14:textId="400CE38F" w:rsidR="002C6CC7" w:rsidRPr="00FF14B9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Ireland</w:t>
            </w:r>
            <w:r w:rsidR="1DA967B6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Discover Programme  </w:t>
            </w:r>
          </w:p>
          <w:p w14:paraId="69141016" w14:textId="77777777" w:rsidR="002C6CC7" w:rsidRPr="00FF14B9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Annual Call </w:t>
            </w:r>
            <w:r w:rsidRPr="5BDA55C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53BBA990" w14:textId="2DB83CAE" w:rsidR="002C6CC7" w:rsidRPr="00FF14B9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5BDA55C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6164CCC8" w14:textId="00F26010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highlight w:val="yellow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A</w:t>
            </w: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pril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7311074B" w14:textId="27E86FD8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highlight w:val="yellow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June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6F51C500" w14:textId="6C0F8381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November</w:t>
            </w:r>
          </w:p>
        </w:tc>
      </w:tr>
      <w:tr w:rsidR="00392474" w:rsidRPr="00FF14B9" w14:paraId="590864A3" w14:textId="77777777" w:rsidTr="5BDA55C7">
        <w:trPr>
          <w:trHeight w:val="12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41AE30B" w14:textId="30BC6AB0" w:rsidR="00392474" w:rsidRPr="1D65797A" w:rsidRDefault="5924378A" w:rsidP="5BDA55C7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Industry RD&amp;I Fellowship and Enterprise Partnership Postdoctoral Fellowship calls</w:t>
            </w:r>
            <w:r w:rsidR="2000F511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(run in </w:t>
            </w:r>
            <w:r w:rsidR="39BE3AF7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parallel)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684ED8C" w14:textId="0B849D33" w:rsidR="00392474" w:rsidRPr="1D65797A" w:rsidRDefault="00392474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Q</w:t>
            </w:r>
            <w:r w:rsidR="001F2E0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2 2025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499D173" w14:textId="750D9BE2" w:rsidR="00392474" w:rsidRPr="1D65797A" w:rsidRDefault="001F2E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Q3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C050E75" w14:textId="67A2BC67" w:rsidR="00392474" w:rsidRPr="1D65797A" w:rsidRDefault="00442DC0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Q4 2025</w:t>
            </w:r>
          </w:p>
        </w:tc>
      </w:tr>
      <w:tr w:rsidR="002C6CC7" w:rsidRPr="00FF14B9" w14:paraId="62C8556E" w14:textId="77777777" w:rsidTr="5BDA55C7">
        <w:trPr>
          <w:trHeight w:val="99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31421367" w14:textId="77777777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Ireland Science Week Call </w:t>
            </w:r>
            <w:r w:rsidRPr="1D65797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3A4B40B4" w14:textId="62E28BF8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1D65797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76B89EA5" w14:textId="153F7F34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March 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740BDF12" w14:textId="3FFF9D8C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April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024D1918" w14:textId="4C4BCB6A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1D6579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June</w:t>
            </w:r>
          </w:p>
        </w:tc>
      </w:tr>
      <w:tr w:rsidR="002C6CC7" w:rsidRPr="00FF14B9" w14:paraId="2F63DADD" w14:textId="77777777" w:rsidTr="5BDA55C7">
        <w:trPr>
          <w:trHeight w:val="9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7152DE27" w14:textId="12A8F6A0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</w:t>
            </w:r>
            <w:r w:rsidRPr="0CEE385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Ireland</w:t>
            </w:r>
            <w:r w:rsidRPr="0CEE385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Fellowship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  <w:p w14:paraId="41E17A0A" w14:textId="5E656583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00AF19C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0213AE06" w14:textId="531CCCBC" w:rsidR="002C6CC7" w:rsidRPr="00FF14B9" w:rsidRDefault="304A9CF0" w:rsidP="4481400C">
            <w:pPr>
              <w:spacing w:after="0" w:line="240" w:lineRule="auto"/>
              <w:ind w:left="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April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4807CE3B" w14:textId="0C8C1FD2" w:rsidR="002C6CC7" w:rsidRPr="00FF14B9" w:rsidRDefault="2D7C53EC" w:rsidP="6EF79B0C">
            <w:pPr>
              <w:spacing w:after="0" w:line="240" w:lineRule="auto"/>
              <w:ind w:left="57"/>
              <w:jc w:val="both"/>
              <w:rPr>
                <w:rFonts w:ascii="Calibri" w:eastAsia="Calibri" w:hAnsi="Calibri" w:cs="Calibri"/>
              </w:rPr>
            </w:pPr>
            <w:r w:rsidRPr="6819E52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May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6E7F9429" w14:textId="56CF77D7" w:rsidR="002C6CC7" w:rsidRPr="00FF14B9" w:rsidRDefault="002C6CC7" w:rsidP="1D65797A">
            <w:pPr>
              <w:spacing w:after="0" w:line="240" w:lineRule="auto"/>
              <w:ind w:left="57"/>
              <w:jc w:val="both"/>
              <w:rPr>
                <w:rFonts w:ascii="Calibri" w:eastAsia="Calibri" w:hAnsi="Calibri" w:cs="Calibri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="183E37AF" w:rsidRPr="47E4789D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July</w:t>
            </w:r>
          </w:p>
        </w:tc>
      </w:tr>
      <w:tr w:rsidR="002C6CC7" w:rsidRPr="00FF14B9" w14:paraId="6EF5C13E" w14:textId="77777777" w:rsidTr="5BDA55C7">
        <w:trPr>
          <w:trHeight w:val="6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5CC54F25" w14:textId="1E38E665" w:rsidR="002C6CC7" w:rsidRPr="00FF14B9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</w:t>
            </w:r>
            <w:r w:rsidR="4213E9F7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-</w:t>
            </w: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Defence Organisation Innovation Challenge 2024 (Prize Phase only)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299661CC" w14:textId="4B8CCD91" w:rsidR="002C6CC7" w:rsidRPr="00AF19C2" w:rsidRDefault="002C6CC7" w:rsidP="00243548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Teams commenced the first phase of the Challenge </w:t>
            </w:r>
            <w:proofErr w:type="gramStart"/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on</w:t>
            </w:r>
            <w:proofErr w:type="gramEnd"/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January 2025, and will be evaluated for subsequent phases in March 2025 and November 2025</w:t>
            </w:r>
            <w:r w:rsidR="00DA5A7A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the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lastRenderedPageBreak/>
              <w:t xml:space="preserve">Prize in November 2025 </w:t>
            </w:r>
            <w:r w:rsidRPr="00AF19C2" w:rsidDel="007E6FC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Q2 2024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  </w:t>
            </w:r>
          </w:p>
          <w:p w14:paraId="09328B95" w14:textId="77777777" w:rsidR="002C6CC7" w:rsidRPr="00AF19C2" w:rsidRDefault="002C6CC7" w:rsidP="00243548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ab/>
              <w:t xml:space="preserve">    </w:t>
            </w:r>
          </w:p>
          <w:p w14:paraId="187A3475" w14:textId="124C6F9A" w:rsidR="002C6CC7" w:rsidRPr="00FF14B9" w:rsidRDefault="002C6CC7" w:rsidP="00243548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233B2334" w14:textId="661AA1B2" w:rsidR="002C6CC7" w:rsidRPr="00FF14B9" w:rsidRDefault="002C6CC7" w:rsidP="00243548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lastRenderedPageBreak/>
              <w:t>Q3/4 2024  October (report/Prize Phase application submission deadline)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hideMark/>
          </w:tcPr>
          <w:p w14:paraId="2EC24C4C" w14:textId="4C262AFA" w:rsidR="002C6CC7" w:rsidRPr="00FF14B9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December Q4 2024</w:t>
            </w:r>
          </w:p>
        </w:tc>
      </w:tr>
      <w:tr w:rsidR="002C6CC7" w:rsidRPr="00FF14B9" w14:paraId="56474B55" w14:textId="77777777" w:rsidTr="5BDA55C7">
        <w:trPr>
          <w:trHeight w:val="6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ED93B03" w14:textId="27E5142E" w:rsidR="002C6CC7" w:rsidRPr="00AF19C2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Ireland-Irish Aid SDG Challenge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EB9E330" w14:textId="339EC82A" w:rsidR="002C6CC7" w:rsidRPr="00AF19C2" w:rsidRDefault="002C6CC7" w:rsidP="002435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Teams will commence the first phase of the Challenge </w:t>
            </w:r>
            <w:proofErr w:type="gramStart"/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on</w:t>
            </w:r>
            <w:proofErr w:type="gramEnd"/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February 2025, and will be evaluated for subsequent phases in June 2025 and June 2026 </w:t>
            </w:r>
            <w:r w:rsidRPr="00AF19C2" w:rsidDel="0047398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Q2 2024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C4DA770" w14:textId="0FDF8AE2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Q4 2024 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A1D6F64" w14:textId="334EC7E2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Q1 2025</w:t>
            </w:r>
          </w:p>
        </w:tc>
      </w:tr>
      <w:tr w:rsidR="002C6CC7" w:rsidRPr="00FF14B9" w14:paraId="4715CDEC" w14:textId="77777777" w:rsidTr="5BDA55C7">
        <w:trPr>
          <w:trHeight w:val="6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2ED4860" w14:textId="65AF87B7" w:rsidR="002C6CC7" w:rsidRPr="00AF19C2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Research Ireland – Gas Networks Ireland Innovation Challenge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3FE482B" w14:textId="0B0BC9F8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Q1/Q2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D23636D" w14:textId="5E4FF54D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Q3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1AA2338" w14:textId="077F8D7E" w:rsidR="002C6CC7" w:rsidRPr="00AF19C2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Q4</w:t>
            </w:r>
          </w:p>
        </w:tc>
      </w:tr>
      <w:tr w:rsidR="002C6CC7" w:rsidRPr="00FF14B9" w14:paraId="4BD0B2D7" w14:textId="77777777" w:rsidTr="5BDA55C7">
        <w:trPr>
          <w:trHeight w:val="675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D016F2F" w14:textId="0D77884E" w:rsidR="002C6CC7" w:rsidRPr="00EF4404" w:rsidRDefault="04A27CB8" w:rsidP="5BDA55C7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Government of Ireland 2026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B1337D6" w14:textId="41577D1C" w:rsidR="002C6CC7" w:rsidRPr="00EF4404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August/September 2025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B51FDD0" w14:textId="2159B63F" w:rsidR="002C6CC7" w:rsidRPr="00EF4404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October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382CBCA" w14:textId="09B1461D" w:rsidR="002C6CC7" w:rsidRPr="00EF4404" w:rsidRDefault="002C6CC7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Q2, April 2026</w:t>
            </w:r>
          </w:p>
        </w:tc>
      </w:tr>
      <w:tr w:rsidR="002C6CC7" w14:paraId="3CB42361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31C90B0" w14:textId="65AF88E3" w:rsidR="002C6CC7" w:rsidRDefault="04A27CB8" w:rsidP="5BDA55C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Lindau Nobel Laureate Meeting Awards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65A639C" w14:textId="4DA82C51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September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A70BC68" w14:textId="47B8EB41" w:rsidR="002C6CC7" w:rsidRPr="00AF19C2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October/November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8C0A7E8" w14:textId="76641DB5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April 2026</w:t>
            </w:r>
          </w:p>
        </w:tc>
      </w:tr>
      <w:tr w:rsidR="002C6CC7" w14:paraId="444B64E9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633B93A" w14:textId="4D4D8EB9" w:rsidR="002C6CC7" w:rsidRPr="00AF19C2" w:rsidRDefault="60DF58C7" w:rsidP="5BDA55C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Research Ireland </w:t>
            </w:r>
            <w:r w:rsidR="04A27CB8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Enterprise Partnership Programme (Postgraduate)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BD253AD" w14:textId="6DA4D949" w:rsidR="002C6CC7" w:rsidRDefault="002C6CC7" w:rsidP="00AF19C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February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C5BAE5F" w14:textId="6830A966" w:rsidR="002C6CC7" w:rsidRDefault="002C6CC7" w:rsidP="00AF19C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April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592C6EF" w14:textId="2DDF8CD7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June 2025</w:t>
            </w:r>
          </w:p>
        </w:tc>
      </w:tr>
      <w:tr w:rsidR="002C6CC7" w14:paraId="1150686C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AD3D857" w14:textId="186299E0" w:rsidR="002C6CC7" w:rsidRDefault="002C6CC7" w:rsidP="00AF19C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New </w:t>
            </w:r>
            <w:r w:rsidR="009F0BAD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Enterprise Fellowship Pro</w:t>
            </w:r>
            <w:r w:rsidR="0056526F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gramme</w:t>
            </w:r>
            <w:r w:rsidR="003711C9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call merging IRDIF and EPSPD</w:t>
            </w:r>
            <w:r w:rsidR="005A324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(</w:t>
            </w:r>
            <w:r w:rsidR="005A3243" w:rsidRPr="005A324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will cover faculty</w:t>
            </w:r>
            <w:r w:rsidR="005A324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)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16D5CD2" w14:textId="19B5F7C0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Q3</w:t>
            </w:r>
            <w:r w:rsidR="0036459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 (TBD)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C4B7939" w14:textId="72D79569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Q4, 2025 (TBD)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D64F0D6" w14:textId="538BCDC3" w:rsidR="002C6CC7" w:rsidRDefault="002C6CC7" w:rsidP="006E3B93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(TBD)</w:t>
            </w:r>
          </w:p>
        </w:tc>
      </w:tr>
      <w:tr w:rsidR="00B523BD" w14:paraId="7970CE9D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26D1275" w14:textId="0AA79AA6" w:rsidR="00B523BD" w:rsidRDefault="00B523BD" w:rsidP="11693C2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129D71F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Ulysses</w:t>
            </w:r>
            <w:r w:rsidR="0045716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891C361" w14:textId="5AE486FA" w:rsidR="00B523BD" w:rsidRDefault="00B523BD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77BE1D3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</w:t>
            </w:r>
            <w:r w:rsidRPr="77BE1D30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IE"/>
              </w:rPr>
              <w:t>th</w:t>
            </w:r>
            <w:r w:rsidRPr="77BE1D30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5906840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February </w:t>
            </w:r>
            <w:r w:rsidR="0045716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4CCF840" w14:textId="010A6700" w:rsidR="00B523BD" w:rsidRDefault="3D5E8C6B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1</w:t>
            </w:r>
            <w:r w:rsidRPr="5BDA55C7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IE"/>
              </w:rPr>
              <w:t>st</w:t>
            </w: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May 2025</w:t>
            </w:r>
            <w:r w:rsidR="1658C4B4"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472938C" w14:textId="7DC51BBF" w:rsidR="00B523BD" w:rsidRDefault="00B523BD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783AA87F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October </w:t>
            </w:r>
            <w:r w:rsidRPr="78B4C03E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</w:t>
            </w:r>
            <w:r w:rsidR="0045716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  <w:r w:rsidRPr="40FF8E01" w:rsidDel="0022048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(</w:t>
            </w:r>
            <w:r w:rsidRPr="7C8491F9" w:rsidDel="0022048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TBD</w:t>
            </w:r>
            <w:r w:rsidRPr="6D6C3815" w:rsidDel="0022048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)</w:t>
            </w:r>
          </w:p>
        </w:tc>
      </w:tr>
      <w:tr w:rsidR="00B523BD" w14:paraId="367442BF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1F4F315" w14:textId="346346DE" w:rsidR="00B523BD" w:rsidRDefault="3D5E8C6B" w:rsidP="5BDA55C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New Foundations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A7F0AD2" w14:textId="3132F289" w:rsidR="00B523BD" w:rsidRDefault="00B523BD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7A996389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May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D4F7FFD" w14:textId="05999F4D" w:rsidR="00B523BD" w:rsidRDefault="00B523BD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1423EBD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June </w:t>
            </w:r>
            <w:r w:rsidRPr="1FCB286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</w:t>
            </w:r>
            <w:r w:rsidR="0045716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1A7CBC5" w14:textId="6282EEAF" w:rsidR="00B523BD" w:rsidRDefault="00B523BD" w:rsidP="11693C2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776F460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October </w:t>
            </w:r>
            <w:r w:rsidRPr="16100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2025</w:t>
            </w:r>
            <w:r w:rsidR="0045716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</w:tr>
      <w:tr w:rsidR="00B158FB" w14:paraId="576DFDBD" w14:textId="77777777" w:rsidTr="5BDA55C7">
        <w:trPr>
          <w:trHeight w:val="300"/>
        </w:trPr>
        <w:tc>
          <w:tcPr>
            <w:tcW w:w="3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C2CB397" w14:textId="3336D0D6" w:rsidR="00B158FB" w:rsidRDefault="009692DA" w:rsidP="5BDA55C7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COALESCE 2026</w:t>
            </w:r>
          </w:p>
        </w:tc>
        <w:tc>
          <w:tcPr>
            <w:tcW w:w="22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D946B9F" w14:textId="31B6D4E0" w:rsidR="00B158FB" w:rsidRDefault="00B158FB" w:rsidP="00B158FB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3A7FD025" w:rsidDel="0075620B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September 2025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687FAD1" w14:textId="4E11567D" w:rsidR="00B158FB" w:rsidRDefault="00B158FB" w:rsidP="00B158FB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3A7FD025" w:rsidDel="0075620B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December 2025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9C9CA74" w14:textId="795CFCC2" w:rsidR="00B158FB" w:rsidRDefault="00B158FB" w:rsidP="00B158FB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3A7FD025" w:rsidDel="0075620B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May 2026</w:t>
            </w:r>
          </w:p>
        </w:tc>
      </w:tr>
    </w:tbl>
    <w:p w14:paraId="4EE43C4E" w14:textId="77777777" w:rsidR="00B158FB" w:rsidRDefault="00B158FB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sz w:val="24"/>
          <w:szCs w:val="24"/>
          <w:lang w:eastAsia="en-IE"/>
        </w:rPr>
      </w:pPr>
    </w:p>
    <w:p w14:paraId="4F5B948F" w14:textId="2C72E5BD" w:rsidR="00D7560D" w:rsidRPr="00860F0E" w:rsidRDefault="00D7560D" w:rsidP="00FF14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en-IE"/>
        </w:rPr>
      </w:pPr>
      <w:r w:rsidRPr="00860F0E">
        <w:rPr>
          <w:rFonts w:ascii="Calibri" w:eastAsia="Times New Roman" w:hAnsi="Calibri" w:cs="Calibri"/>
          <w:iCs/>
          <w:sz w:val="24"/>
          <w:szCs w:val="24"/>
          <w:lang w:eastAsia="en-IE"/>
        </w:rPr>
        <w:t>3. Rolling Calls Open during 202</w:t>
      </w:r>
      <w:r w:rsidR="00860F0E" w:rsidRPr="00860F0E">
        <w:rPr>
          <w:rFonts w:ascii="Calibri" w:eastAsia="Times New Roman" w:hAnsi="Calibri" w:cs="Calibri"/>
          <w:iCs/>
          <w:sz w:val="24"/>
          <w:szCs w:val="24"/>
          <w:lang w:eastAsia="en-IE"/>
        </w:rPr>
        <w:t>5</w:t>
      </w:r>
      <w:r w:rsidRPr="00860F0E">
        <w:rPr>
          <w:rFonts w:ascii="Calibri" w:eastAsia="Times New Roman" w:hAnsi="Calibri" w:cs="Calibri"/>
          <w:i/>
          <w:sz w:val="24"/>
          <w:szCs w:val="24"/>
          <w:lang w:eastAsia="en-IE"/>
        </w:rPr>
        <w:t> </w:t>
      </w:r>
      <w:r w:rsidR="0062249C">
        <w:rPr>
          <w:rFonts w:ascii="Calibri" w:eastAsia="Times New Roman" w:hAnsi="Calibri" w:cs="Calibri"/>
          <w:i/>
          <w:sz w:val="24"/>
          <w:szCs w:val="24"/>
          <w:lang w:eastAsia="en-IE"/>
        </w:rPr>
        <w:t>*</w:t>
      </w:r>
      <w:r w:rsidRPr="00860F0E">
        <w:rPr>
          <w:rFonts w:ascii="Calibri" w:eastAsia="Times New Roman" w:hAnsi="Calibri" w:cs="Calibri"/>
          <w:i/>
          <w:sz w:val="24"/>
          <w:szCs w:val="24"/>
          <w:lang w:eastAsia="en-IE"/>
        </w:rPr>
        <w:t>  </w:t>
      </w:r>
    </w:p>
    <w:p w14:paraId="075F013A" w14:textId="77777777" w:rsidR="00D7560D" w:rsidRPr="00860F0E" w:rsidRDefault="00D7560D" w:rsidP="00FF14B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860F0E">
        <w:rPr>
          <w:rFonts w:ascii="Calibri" w:eastAsia="Times New Roman" w:hAnsi="Calibri" w:cs="Calibri"/>
          <w:color w:val="000000"/>
          <w:lang w:eastAsia="en-IE"/>
        </w:rPr>
        <w:t> </w:t>
      </w:r>
      <w:r w:rsidRPr="00860F0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7560D" w:rsidRPr="00FF14B9" w14:paraId="4C169DE4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62BEC84A" w14:textId="77777777" w:rsidR="00D7560D" w:rsidRPr="00FF14B9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Programme</w:t>
            </w:r>
            <w:r w:rsidRPr="6819E523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 </w:t>
            </w:r>
            <w:r w:rsidRPr="6819E52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IE"/>
              </w:rPr>
              <w:t>  </w:t>
            </w:r>
          </w:p>
        </w:tc>
      </w:tr>
      <w:tr w:rsidR="00D7560D" w:rsidRPr="00FF14B9" w14:paraId="0A549596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1AB419F5" w14:textId="55555ABC" w:rsidR="00D7560D" w:rsidRPr="00FF14B9" w:rsidRDefault="33277C48" w:rsidP="00AF19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hyperlink r:id="rId12">
              <w:proofErr w:type="spellStart"/>
              <w:r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S</w:t>
              </w:r>
              <w:r w:rsidR="2C68A5D9"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esearch</w:t>
              </w:r>
              <w:proofErr w:type="spellEnd"/>
              <w:r w:rsidR="2C68A5D9"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 xml:space="preserve"> Ireland S</w:t>
              </w:r>
              <w:r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trategic Partnerships  </w:t>
              </w:r>
              <w:r w:rsidRPr="5BDA55C7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IE"/>
                </w:rPr>
                <w:t>  </w:t>
              </w:r>
            </w:hyperlink>
          </w:p>
        </w:tc>
      </w:tr>
      <w:tr w:rsidR="00D7560D" w:rsidRPr="00FF14B9" w14:paraId="6B337931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69FB5D34" w14:textId="0301521D" w:rsidR="00D7560D" w:rsidRPr="00FF14B9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hyperlink r:id="rId13" w:history="1">
              <w:r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Frontiers for the Future</w:t>
              </w:r>
            </w:hyperlink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(Awards)</w:t>
            </w:r>
          </w:p>
        </w:tc>
      </w:tr>
      <w:tr w:rsidR="00D7560D" w:rsidRPr="00FF14B9" w14:paraId="092F5E83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39122C04" w14:textId="1CEFB198" w:rsidR="00D7560D" w:rsidRPr="00FF14B9" w:rsidRDefault="008666D2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t>Maternity/Adoptive Leave Allowance   </w:t>
            </w:r>
          </w:p>
        </w:tc>
      </w:tr>
      <w:tr w:rsidR="00D7560D" w:rsidRPr="00FF14B9" w14:paraId="7FFBC524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6F17D2B8" w14:textId="4CEBB143" w:rsidR="00D7560D" w:rsidRPr="00FF14B9" w:rsidRDefault="00C9129B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t>ERC Support Programme </w:t>
            </w:r>
          </w:p>
        </w:tc>
      </w:tr>
      <w:tr w:rsidR="00D7560D" w:rsidRPr="00FF14B9" w14:paraId="6640848C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DED" w:themeFill="accent3" w:themeFillTint="33"/>
            <w:hideMark/>
          </w:tcPr>
          <w:p w14:paraId="3F98DC19" w14:textId="41B7F647" w:rsidR="00D7560D" w:rsidRPr="00FF14B9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>Disability Supplement</w:t>
            </w:r>
            <w:r w:rsidR="00DE0DDC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(TBC)</w:t>
            </w:r>
          </w:p>
        </w:tc>
      </w:tr>
    </w:tbl>
    <w:p w14:paraId="5429DB0E" w14:textId="77777777" w:rsidR="00D7560D" w:rsidRPr="00AF19C2" w:rsidRDefault="00D7560D" w:rsidP="00FF14B9">
      <w:pPr>
        <w:spacing w:after="0" w:line="240" w:lineRule="auto"/>
        <w:ind w:left="64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AF19C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</w:t>
      </w:r>
    </w:p>
    <w:p w14:paraId="4EC1A6C9" w14:textId="7DBB3610" w:rsidR="0062249C" w:rsidRPr="00AF19C2" w:rsidRDefault="0062249C" w:rsidP="00997AA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AB33FB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*</w:t>
      </w:r>
      <w:r w:rsidR="00997AA7" w:rsidRPr="00AF19C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Note: Research Professorship remains closed </w:t>
      </w:r>
    </w:p>
    <w:p w14:paraId="64C58D03" w14:textId="2CE455F0" w:rsidR="00D7560D" w:rsidRPr="00AF19C2" w:rsidRDefault="00D7560D" w:rsidP="00AF19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AF19C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p w14:paraId="09BF9FA2" w14:textId="2ED673EE" w:rsidR="00D7560D" w:rsidRPr="00AB33FB" w:rsidRDefault="00D7560D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sz w:val="24"/>
          <w:szCs w:val="24"/>
          <w:lang w:eastAsia="en-IE"/>
        </w:rPr>
      </w:pPr>
      <w:r w:rsidRPr="00AB33FB">
        <w:rPr>
          <w:rFonts w:ascii="Calibri" w:eastAsia="Times New Roman" w:hAnsi="Calibri" w:cs="Calibri"/>
          <w:iCs/>
          <w:sz w:val="24"/>
          <w:szCs w:val="24"/>
          <w:lang w:eastAsia="en-IE"/>
        </w:rPr>
        <w:t>4. International Partnerships Open in 202</w:t>
      </w:r>
      <w:r w:rsidR="00860F0E" w:rsidRPr="00AB33FB">
        <w:rPr>
          <w:rFonts w:ascii="Calibri" w:eastAsia="Times New Roman" w:hAnsi="Calibri" w:cs="Calibri"/>
          <w:iCs/>
          <w:sz w:val="24"/>
          <w:szCs w:val="24"/>
          <w:lang w:eastAsia="en-IE"/>
        </w:rPr>
        <w:t>5</w:t>
      </w:r>
      <w:r w:rsidRPr="00AB33FB">
        <w:rPr>
          <w:rFonts w:ascii="Calibri" w:eastAsia="Times New Roman" w:hAnsi="Calibri" w:cs="Calibri"/>
          <w:iCs/>
          <w:sz w:val="24"/>
          <w:szCs w:val="24"/>
          <w:lang w:eastAsia="en-IE"/>
        </w:rPr>
        <w:t>.  Deadlines as scheduled by Lead Agency</w:t>
      </w:r>
    </w:p>
    <w:p w14:paraId="175BC0C7" w14:textId="77777777" w:rsidR="00D7560D" w:rsidRPr="00AF19C2" w:rsidRDefault="00D7560D" w:rsidP="00FF14B9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AF19C2">
        <w:rPr>
          <w:rFonts w:ascii="Calibri" w:eastAsia="Times New Roman" w:hAnsi="Calibri" w:cs="Calibri"/>
          <w:color w:val="000000"/>
          <w:lang w:eastAsia="en-IE"/>
        </w:rPr>
        <w:t> </w:t>
      </w:r>
      <w:r w:rsidRPr="00AF19C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 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7560D" w:rsidRPr="00FF14B9" w14:paraId="1DF63ECD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35FF4B3D" w14:textId="77777777" w:rsidR="00D7560D" w:rsidRPr="00FF14B9" w:rsidRDefault="00D7560D" w:rsidP="6819E523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IE"/>
              </w:rPr>
              <w:t>Programme </w:t>
            </w:r>
            <w:r w:rsidRPr="6819E52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IE"/>
              </w:rPr>
              <w:t xml:space="preserve">  </w:t>
            </w:r>
          </w:p>
        </w:tc>
      </w:tr>
      <w:tr w:rsidR="00D7560D" w:rsidRPr="00FF14B9" w14:paraId="00CD5F41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0AD3F792" w14:textId="6D7B539E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hyperlink r:id="rId14" w:history="1">
              <w:r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US-Ireland R&amp;D Partnership Programme </w:t>
              </w:r>
              <w:r w:rsidRPr="00AF19C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IE"/>
                </w:rPr>
                <w:t>  </w:t>
              </w:r>
            </w:hyperlink>
          </w:p>
        </w:tc>
      </w:tr>
      <w:tr w:rsidR="00D7560D" w:rsidRPr="00FF14B9" w14:paraId="67FB4C8E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61CBF177" w14:textId="107B0F32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hyperlink r:id="rId15">
              <w:r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Royal Society University Research Fellowship</w:t>
              </w:r>
            </w:hyperlink>
            <w:r w:rsidR="0BB5A87B">
              <w:t>; results expected June 2025</w:t>
            </w:r>
          </w:p>
        </w:tc>
      </w:tr>
      <w:tr w:rsidR="00D7560D" w:rsidRPr="00FF14B9" w14:paraId="6718CD2A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2EB4BF3A" w14:textId="796A0505" w:rsidR="00D7560D" w:rsidRPr="00AF19C2" w:rsidRDefault="00D7560D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hyperlink r:id="rId16">
              <w:r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EPSRC-</w:t>
              </w:r>
              <w:r w:rsidR="0488457E"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>Research Ireland</w:t>
              </w:r>
              <w:r w:rsidRPr="5BDA55C7">
                <w:rPr>
                  <w:rStyle w:val="Hyperlink"/>
                  <w:rFonts w:ascii="Calibri" w:eastAsia="Times New Roman" w:hAnsi="Calibri" w:cs="Calibri"/>
                  <w:lang w:eastAsia="en-IE"/>
                </w:rPr>
                <w:t xml:space="preserve"> Standard Research Grants</w:t>
              </w:r>
            </w:hyperlink>
            <w:r w:rsidRPr="5BDA55C7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</w:tr>
      <w:tr w:rsidR="00D7560D" w:rsidRPr="00FF14B9" w14:paraId="0C77A4BF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354E008B" w14:textId="51F9BD3C" w:rsidR="00D7560D" w:rsidRPr="00FF14B9" w:rsidRDefault="00E8513B" w:rsidP="00FF14B9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hyperlink r:id="rId17" w:history="1">
              <w:r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Research Ireland</w:t>
              </w:r>
              <w:r w:rsidR="00E3553C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-</w:t>
              </w:r>
              <w:r w:rsidR="00D7560D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 xml:space="preserve">/NSF </w:t>
              </w:r>
              <w:proofErr w:type="spellStart"/>
              <w:r w:rsidR="00D7560D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I-</w:t>
              </w:r>
              <w:r w:rsidR="0020582C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Corps</w:t>
              </w:r>
              <w:r w:rsidR="00D7560D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@</w:t>
              </w:r>
              <w:r w:rsidR="001C768C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>Research</w:t>
              </w:r>
              <w:proofErr w:type="spellEnd"/>
              <w:r w:rsidR="001C768C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 xml:space="preserve"> Ireland</w:t>
              </w:r>
              <w:r w:rsidR="00D7560D" w:rsidRPr="00AF19C2">
                <w:rPr>
                  <w:rStyle w:val="Hyperlink"/>
                  <w:rFonts w:ascii="Calibri" w:eastAsia="Times New Roman" w:hAnsi="Calibri" w:cs="Calibri"/>
                  <w:lang w:eastAsia="en-IE"/>
                </w:rPr>
                <w:t xml:space="preserve"> Entrepreneurial Training Programme</w:t>
              </w:r>
            </w:hyperlink>
            <w:r w:rsidR="00D7560D" w:rsidRPr="00AF19C2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</w:tr>
      <w:tr w:rsidR="00D7560D" w14:paraId="1876FA65" w14:textId="77777777" w:rsidTr="5BDA55C7">
        <w:trPr>
          <w:trHeight w:val="36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64F7FB77" w14:textId="6D13B4F1" w:rsidR="00D7560D" w:rsidRDefault="00D56570" w:rsidP="00FF14B9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en-IE"/>
              </w:rPr>
            </w:pPr>
            <w:r w:rsidRPr="00AF19C2">
              <w:t>European co-funding initiatives</w:t>
            </w:r>
            <w:r w:rsidR="00D7560D" w:rsidRPr="00FF14B9">
              <w:rPr>
                <w:rFonts w:ascii="Calibri" w:eastAsia="Times New Roman" w:hAnsi="Calibri" w:cs="Calibri"/>
                <w:color w:val="000000" w:themeColor="text1"/>
                <w:lang w:eastAsia="en-IE"/>
              </w:rPr>
              <w:t xml:space="preserve"> </w:t>
            </w:r>
          </w:p>
        </w:tc>
      </w:tr>
      <w:tr w:rsidR="3A7FD025" w14:paraId="4BCEA4CF" w14:textId="77777777" w:rsidTr="5BDA55C7">
        <w:trPr>
          <w:trHeight w:val="30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0111E0C3" w14:textId="67893499" w:rsidR="292C8AE8" w:rsidRDefault="292C8AE8" w:rsidP="3A7FD025">
            <w:pPr>
              <w:spacing w:line="240" w:lineRule="auto"/>
              <w:jc w:val="both"/>
            </w:pPr>
            <w:r w:rsidRPr="00AF19C2">
              <w:t>Research Ireland European Southern Observatory Studentship Programme</w:t>
            </w:r>
          </w:p>
        </w:tc>
      </w:tr>
      <w:tr w:rsidR="3A7FD025" w14:paraId="5BCECCFB" w14:textId="77777777" w:rsidTr="5BDA55C7">
        <w:trPr>
          <w:trHeight w:val="300"/>
        </w:trPr>
        <w:tc>
          <w:tcPr>
            <w:tcW w:w="9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hideMark/>
          </w:tcPr>
          <w:p w14:paraId="23F3A14A" w14:textId="6549F2D0" w:rsidR="292C8AE8" w:rsidRDefault="292C8AE8" w:rsidP="3A7FD025">
            <w:pPr>
              <w:spacing w:line="240" w:lineRule="auto"/>
              <w:jc w:val="both"/>
            </w:pPr>
            <w:r w:rsidRPr="00AF19C2">
              <w:t>CHISTERA Call 2025</w:t>
            </w:r>
          </w:p>
        </w:tc>
      </w:tr>
    </w:tbl>
    <w:p w14:paraId="2770B954" w14:textId="77777777" w:rsidR="00D7560D" w:rsidRPr="00DB4FFC" w:rsidRDefault="00D7560D" w:rsidP="00FF14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E"/>
        </w:rPr>
      </w:pPr>
      <w:r w:rsidRPr="00DB4FF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 </w:t>
      </w:r>
    </w:p>
    <w:p w14:paraId="2B59C7C7" w14:textId="77777777" w:rsidR="00C5534B" w:rsidRPr="00FF14B9" w:rsidRDefault="00C5534B" w:rsidP="00FF14B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sz w:val="24"/>
          <w:szCs w:val="24"/>
          <w:lang w:eastAsia="en-IE"/>
        </w:rPr>
      </w:pPr>
    </w:p>
    <w:p w14:paraId="458434AC" w14:textId="526E9B70" w:rsidR="001608CA" w:rsidRDefault="001608CA" w:rsidP="00FF14B9">
      <w:pPr>
        <w:spacing w:after="0" w:line="240" w:lineRule="auto"/>
        <w:jc w:val="both"/>
        <w:textAlignment w:val="baseline"/>
      </w:pPr>
    </w:p>
    <w:sectPr w:rsidR="001608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9145" w14:textId="77777777" w:rsidR="0084071B" w:rsidRDefault="0084071B" w:rsidP="00243548">
      <w:pPr>
        <w:spacing w:after="0" w:line="240" w:lineRule="auto"/>
      </w:pPr>
      <w:r>
        <w:separator/>
      </w:r>
    </w:p>
  </w:endnote>
  <w:endnote w:type="continuationSeparator" w:id="0">
    <w:p w14:paraId="4BAC0FE1" w14:textId="77777777" w:rsidR="0084071B" w:rsidRDefault="0084071B" w:rsidP="0024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UXJG+Poppi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9683" w14:textId="77777777" w:rsidR="0084071B" w:rsidRDefault="0084071B" w:rsidP="00243548">
      <w:pPr>
        <w:spacing w:after="0" w:line="240" w:lineRule="auto"/>
      </w:pPr>
      <w:r>
        <w:separator/>
      </w:r>
    </w:p>
  </w:footnote>
  <w:footnote w:type="continuationSeparator" w:id="0">
    <w:p w14:paraId="0D8CEA10" w14:textId="77777777" w:rsidR="0084071B" w:rsidRDefault="0084071B" w:rsidP="0024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50B"/>
    <w:multiLevelType w:val="hybridMultilevel"/>
    <w:tmpl w:val="452621E4"/>
    <w:lvl w:ilvl="0" w:tplc="497C75B6"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0B376E87"/>
    <w:multiLevelType w:val="hybridMultilevel"/>
    <w:tmpl w:val="46046D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6775"/>
    <w:multiLevelType w:val="hybridMultilevel"/>
    <w:tmpl w:val="81E47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292F"/>
    <w:multiLevelType w:val="multilevel"/>
    <w:tmpl w:val="48E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2CBC"/>
    <w:multiLevelType w:val="multilevel"/>
    <w:tmpl w:val="DF1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257FF"/>
    <w:multiLevelType w:val="multilevel"/>
    <w:tmpl w:val="40B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504033"/>
    <w:multiLevelType w:val="multilevel"/>
    <w:tmpl w:val="325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666499"/>
    <w:multiLevelType w:val="hybridMultilevel"/>
    <w:tmpl w:val="36E8A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B08B1"/>
    <w:multiLevelType w:val="hybridMultilevel"/>
    <w:tmpl w:val="4454B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75E7"/>
    <w:multiLevelType w:val="multilevel"/>
    <w:tmpl w:val="C06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7B1C1A"/>
    <w:multiLevelType w:val="hybridMultilevel"/>
    <w:tmpl w:val="892CE678"/>
    <w:lvl w:ilvl="0" w:tplc="57A4AAC2">
      <w:start w:val="5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793519257">
    <w:abstractNumId w:val="2"/>
  </w:num>
  <w:num w:numId="2" w16cid:durableId="1645357340">
    <w:abstractNumId w:val="7"/>
  </w:num>
  <w:num w:numId="3" w16cid:durableId="2021659442">
    <w:abstractNumId w:val="1"/>
  </w:num>
  <w:num w:numId="4" w16cid:durableId="122577882">
    <w:abstractNumId w:val="8"/>
  </w:num>
  <w:num w:numId="5" w16cid:durableId="1970040489">
    <w:abstractNumId w:val="10"/>
  </w:num>
  <w:num w:numId="6" w16cid:durableId="869798928">
    <w:abstractNumId w:val="6"/>
  </w:num>
  <w:num w:numId="7" w16cid:durableId="2103257127">
    <w:abstractNumId w:val="0"/>
  </w:num>
  <w:num w:numId="8" w16cid:durableId="412553263">
    <w:abstractNumId w:val="3"/>
  </w:num>
  <w:num w:numId="9" w16cid:durableId="1232035536">
    <w:abstractNumId w:val="5"/>
  </w:num>
  <w:num w:numId="10" w16cid:durableId="1215773036">
    <w:abstractNumId w:val="9"/>
  </w:num>
  <w:num w:numId="11" w16cid:durableId="1138913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CA"/>
    <w:rsid w:val="000027DA"/>
    <w:rsid w:val="00002BDA"/>
    <w:rsid w:val="0000403C"/>
    <w:rsid w:val="00004DBA"/>
    <w:rsid w:val="00005566"/>
    <w:rsid w:val="000061EF"/>
    <w:rsid w:val="00006940"/>
    <w:rsid w:val="0001590D"/>
    <w:rsid w:val="00015E53"/>
    <w:rsid w:val="00016BFD"/>
    <w:rsid w:val="000177D1"/>
    <w:rsid w:val="000205B3"/>
    <w:rsid w:val="00020AEE"/>
    <w:rsid w:val="0002517A"/>
    <w:rsid w:val="00032063"/>
    <w:rsid w:val="0003250A"/>
    <w:rsid w:val="000336B6"/>
    <w:rsid w:val="000368E0"/>
    <w:rsid w:val="00036AAE"/>
    <w:rsid w:val="00037D1B"/>
    <w:rsid w:val="00037D75"/>
    <w:rsid w:val="00040D14"/>
    <w:rsid w:val="00042F5F"/>
    <w:rsid w:val="00045F52"/>
    <w:rsid w:val="000464E8"/>
    <w:rsid w:val="00046802"/>
    <w:rsid w:val="000506F5"/>
    <w:rsid w:val="000515AF"/>
    <w:rsid w:val="00053BD9"/>
    <w:rsid w:val="000554D5"/>
    <w:rsid w:val="00056C53"/>
    <w:rsid w:val="00061A75"/>
    <w:rsid w:val="00064F12"/>
    <w:rsid w:val="000678D0"/>
    <w:rsid w:val="000701BA"/>
    <w:rsid w:val="00070203"/>
    <w:rsid w:val="00070E01"/>
    <w:rsid w:val="00070FEC"/>
    <w:rsid w:val="00071DA7"/>
    <w:rsid w:val="00071F00"/>
    <w:rsid w:val="00073F71"/>
    <w:rsid w:val="00080249"/>
    <w:rsid w:val="00080BE0"/>
    <w:rsid w:val="00081294"/>
    <w:rsid w:val="00082FC9"/>
    <w:rsid w:val="000847D7"/>
    <w:rsid w:val="00084D45"/>
    <w:rsid w:val="000852BE"/>
    <w:rsid w:val="0008559D"/>
    <w:rsid w:val="00085A28"/>
    <w:rsid w:val="00090641"/>
    <w:rsid w:val="000913B6"/>
    <w:rsid w:val="000916DC"/>
    <w:rsid w:val="00091BA2"/>
    <w:rsid w:val="00094392"/>
    <w:rsid w:val="00094BC6"/>
    <w:rsid w:val="00095ECB"/>
    <w:rsid w:val="000961D5"/>
    <w:rsid w:val="00096F00"/>
    <w:rsid w:val="00097C8E"/>
    <w:rsid w:val="000A4D20"/>
    <w:rsid w:val="000B0777"/>
    <w:rsid w:val="000B0E6E"/>
    <w:rsid w:val="000B5861"/>
    <w:rsid w:val="000B5B12"/>
    <w:rsid w:val="000B6008"/>
    <w:rsid w:val="000B640E"/>
    <w:rsid w:val="000B6D97"/>
    <w:rsid w:val="000B6EA5"/>
    <w:rsid w:val="000B7E9C"/>
    <w:rsid w:val="000C1238"/>
    <w:rsid w:val="000C2C46"/>
    <w:rsid w:val="000C46D2"/>
    <w:rsid w:val="000C64E1"/>
    <w:rsid w:val="000C6B72"/>
    <w:rsid w:val="000D183A"/>
    <w:rsid w:val="000D1896"/>
    <w:rsid w:val="000D239C"/>
    <w:rsid w:val="000D3C6E"/>
    <w:rsid w:val="000D3EB7"/>
    <w:rsid w:val="000D4EE2"/>
    <w:rsid w:val="000D56D9"/>
    <w:rsid w:val="000D5D53"/>
    <w:rsid w:val="000D5FE4"/>
    <w:rsid w:val="000D6C13"/>
    <w:rsid w:val="000D7C07"/>
    <w:rsid w:val="000E0F3F"/>
    <w:rsid w:val="000E2690"/>
    <w:rsid w:val="000E4D68"/>
    <w:rsid w:val="000E60C1"/>
    <w:rsid w:val="000E79AD"/>
    <w:rsid w:val="000F0297"/>
    <w:rsid w:val="000F10B8"/>
    <w:rsid w:val="000F4AA3"/>
    <w:rsid w:val="000F508C"/>
    <w:rsid w:val="000F676B"/>
    <w:rsid w:val="00100D81"/>
    <w:rsid w:val="00101174"/>
    <w:rsid w:val="00101C21"/>
    <w:rsid w:val="001068CC"/>
    <w:rsid w:val="00107D4E"/>
    <w:rsid w:val="00111476"/>
    <w:rsid w:val="001120A6"/>
    <w:rsid w:val="001132E1"/>
    <w:rsid w:val="00115130"/>
    <w:rsid w:val="001175CA"/>
    <w:rsid w:val="00120717"/>
    <w:rsid w:val="001231EC"/>
    <w:rsid w:val="00123368"/>
    <w:rsid w:val="001236A0"/>
    <w:rsid w:val="00123DFC"/>
    <w:rsid w:val="00124157"/>
    <w:rsid w:val="00124224"/>
    <w:rsid w:val="001326B1"/>
    <w:rsid w:val="00132DA8"/>
    <w:rsid w:val="00134018"/>
    <w:rsid w:val="00134398"/>
    <w:rsid w:val="00135981"/>
    <w:rsid w:val="00135A51"/>
    <w:rsid w:val="00136247"/>
    <w:rsid w:val="00137C19"/>
    <w:rsid w:val="0014004D"/>
    <w:rsid w:val="00141309"/>
    <w:rsid w:val="00141732"/>
    <w:rsid w:val="00141B65"/>
    <w:rsid w:val="00143461"/>
    <w:rsid w:val="00143D94"/>
    <w:rsid w:val="00144A28"/>
    <w:rsid w:val="00145410"/>
    <w:rsid w:val="0014729E"/>
    <w:rsid w:val="00147676"/>
    <w:rsid w:val="00150B20"/>
    <w:rsid w:val="001555C4"/>
    <w:rsid w:val="00155AE3"/>
    <w:rsid w:val="001567E4"/>
    <w:rsid w:val="00157623"/>
    <w:rsid w:val="001608CA"/>
    <w:rsid w:val="00162B51"/>
    <w:rsid w:val="00163E3A"/>
    <w:rsid w:val="00164362"/>
    <w:rsid w:val="00164D7C"/>
    <w:rsid w:val="0016552A"/>
    <w:rsid w:val="0017109D"/>
    <w:rsid w:val="001765CA"/>
    <w:rsid w:val="00177990"/>
    <w:rsid w:val="00177DB7"/>
    <w:rsid w:val="00180722"/>
    <w:rsid w:val="001810BA"/>
    <w:rsid w:val="001815BC"/>
    <w:rsid w:val="00182ED3"/>
    <w:rsid w:val="00185BE9"/>
    <w:rsid w:val="001864C5"/>
    <w:rsid w:val="0018694A"/>
    <w:rsid w:val="001936E4"/>
    <w:rsid w:val="001A00A5"/>
    <w:rsid w:val="001A0449"/>
    <w:rsid w:val="001A169F"/>
    <w:rsid w:val="001A1D17"/>
    <w:rsid w:val="001A2034"/>
    <w:rsid w:val="001A2C08"/>
    <w:rsid w:val="001A39D9"/>
    <w:rsid w:val="001A6336"/>
    <w:rsid w:val="001B147F"/>
    <w:rsid w:val="001B173C"/>
    <w:rsid w:val="001B313B"/>
    <w:rsid w:val="001B31A4"/>
    <w:rsid w:val="001B7CBA"/>
    <w:rsid w:val="001C1DE7"/>
    <w:rsid w:val="001C419F"/>
    <w:rsid w:val="001C6A5F"/>
    <w:rsid w:val="001C768C"/>
    <w:rsid w:val="001E0329"/>
    <w:rsid w:val="001E1705"/>
    <w:rsid w:val="001E245B"/>
    <w:rsid w:val="001E2763"/>
    <w:rsid w:val="001E2E72"/>
    <w:rsid w:val="001E455A"/>
    <w:rsid w:val="001E458B"/>
    <w:rsid w:val="001F113B"/>
    <w:rsid w:val="001F146E"/>
    <w:rsid w:val="001F1BE3"/>
    <w:rsid w:val="001F1CEE"/>
    <w:rsid w:val="001F2E0D"/>
    <w:rsid w:val="001F4299"/>
    <w:rsid w:val="001F5921"/>
    <w:rsid w:val="001F5C28"/>
    <w:rsid w:val="001F5CAC"/>
    <w:rsid w:val="001F7446"/>
    <w:rsid w:val="00200146"/>
    <w:rsid w:val="0020279A"/>
    <w:rsid w:val="002032C6"/>
    <w:rsid w:val="00204155"/>
    <w:rsid w:val="0020582C"/>
    <w:rsid w:val="00206BB0"/>
    <w:rsid w:val="0021280B"/>
    <w:rsid w:val="00215981"/>
    <w:rsid w:val="00217090"/>
    <w:rsid w:val="002173FE"/>
    <w:rsid w:val="0022115C"/>
    <w:rsid w:val="002239ED"/>
    <w:rsid w:val="00223E39"/>
    <w:rsid w:val="002251F1"/>
    <w:rsid w:val="00225634"/>
    <w:rsid w:val="0022775E"/>
    <w:rsid w:val="00227766"/>
    <w:rsid w:val="0023067F"/>
    <w:rsid w:val="00230842"/>
    <w:rsid w:val="00231F8F"/>
    <w:rsid w:val="00232933"/>
    <w:rsid w:val="00233B76"/>
    <w:rsid w:val="002343F8"/>
    <w:rsid w:val="00235FFD"/>
    <w:rsid w:val="00237427"/>
    <w:rsid w:val="00240F3E"/>
    <w:rsid w:val="002419B9"/>
    <w:rsid w:val="00243548"/>
    <w:rsid w:val="00243812"/>
    <w:rsid w:val="002448D1"/>
    <w:rsid w:val="00244A0B"/>
    <w:rsid w:val="002451C4"/>
    <w:rsid w:val="0024729D"/>
    <w:rsid w:val="00247B50"/>
    <w:rsid w:val="00247FA7"/>
    <w:rsid w:val="00250CA0"/>
    <w:rsid w:val="00251330"/>
    <w:rsid w:val="00252240"/>
    <w:rsid w:val="00253B04"/>
    <w:rsid w:val="00254BBD"/>
    <w:rsid w:val="00255112"/>
    <w:rsid w:val="0025536F"/>
    <w:rsid w:val="00255990"/>
    <w:rsid w:val="002565F2"/>
    <w:rsid w:val="00256CFF"/>
    <w:rsid w:val="00264895"/>
    <w:rsid w:val="00264E8D"/>
    <w:rsid w:val="002662DC"/>
    <w:rsid w:val="00267200"/>
    <w:rsid w:val="00275541"/>
    <w:rsid w:val="00276092"/>
    <w:rsid w:val="00276E9A"/>
    <w:rsid w:val="00280100"/>
    <w:rsid w:val="00280A1E"/>
    <w:rsid w:val="0028305A"/>
    <w:rsid w:val="002831A2"/>
    <w:rsid w:val="002832F2"/>
    <w:rsid w:val="002857A4"/>
    <w:rsid w:val="002875A0"/>
    <w:rsid w:val="00293A69"/>
    <w:rsid w:val="00294C51"/>
    <w:rsid w:val="00296325"/>
    <w:rsid w:val="00296A01"/>
    <w:rsid w:val="00296C45"/>
    <w:rsid w:val="00297DEC"/>
    <w:rsid w:val="00298653"/>
    <w:rsid w:val="002A114B"/>
    <w:rsid w:val="002A2111"/>
    <w:rsid w:val="002A2A17"/>
    <w:rsid w:val="002A2B2C"/>
    <w:rsid w:val="002A47BB"/>
    <w:rsid w:val="002A4BA0"/>
    <w:rsid w:val="002A56DD"/>
    <w:rsid w:val="002A59C7"/>
    <w:rsid w:val="002B0C12"/>
    <w:rsid w:val="002B1669"/>
    <w:rsid w:val="002B40DF"/>
    <w:rsid w:val="002B43C7"/>
    <w:rsid w:val="002B5B16"/>
    <w:rsid w:val="002B6CD3"/>
    <w:rsid w:val="002C2C32"/>
    <w:rsid w:val="002C43DA"/>
    <w:rsid w:val="002C4C56"/>
    <w:rsid w:val="002C51E2"/>
    <w:rsid w:val="002C5E20"/>
    <w:rsid w:val="002C6CC7"/>
    <w:rsid w:val="002D1DE7"/>
    <w:rsid w:val="002D3176"/>
    <w:rsid w:val="002D4690"/>
    <w:rsid w:val="002D4B58"/>
    <w:rsid w:val="002D4E71"/>
    <w:rsid w:val="002D6D01"/>
    <w:rsid w:val="002D73C2"/>
    <w:rsid w:val="002D7A0D"/>
    <w:rsid w:val="002E1CD8"/>
    <w:rsid w:val="002E37D9"/>
    <w:rsid w:val="002E6158"/>
    <w:rsid w:val="002E6C18"/>
    <w:rsid w:val="002F15ED"/>
    <w:rsid w:val="002F2C35"/>
    <w:rsid w:val="002F2C6C"/>
    <w:rsid w:val="002F2F44"/>
    <w:rsid w:val="002F4767"/>
    <w:rsid w:val="002F54A1"/>
    <w:rsid w:val="002F7CA3"/>
    <w:rsid w:val="002F7E00"/>
    <w:rsid w:val="00301B76"/>
    <w:rsid w:val="003022B9"/>
    <w:rsid w:val="0030379C"/>
    <w:rsid w:val="0030409B"/>
    <w:rsid w:val="00304792"/>
    <w:rsid w:val="003071F7"/>
    <w:rsid w:val="00307D44"/>
    <w:rsid w:val="003102CB"/>
    <w:rsid w:val="00310867"/>
    <w:rsid w:val="00312B39"/>
    <w:rsid w:val="00313AF5"/>
    <w:rsid w:val="00314298"/>
    <w:rsid w:val="00314C18"/>
    <w:rsid w:val="00315DFE"/>
    <w:rsid w:val="00317EE9"/>
    <w:rsid w:val="00320BDB"/>
    <w:rsid w:val="00325374"/>
    <w:rsid w:val="00327239"/>
    <w:rsid w:val="003273DF"/>
    <w:rsid w:val="00327DE9"/>
    <w:rsid w:val="003334C3"/>
    <w:rsid w:val="003336A4"/>
    <w:rsid w:val="00333980"/>
    <w:rsid w:val="003343F4"/>
    <w:rsid w:val="00336F7A"/>
    <w:rsid w:val="00340B38"/>
    <w:rsid w:val="00342A29"/>
    <w:rsid w:val="00342DE4"/>
    <w:rsid w:val="00344F06"/>
    <w:rsid w:val="00345185"/>
    <w:rsid w:val="00347552"/>
    <w:rsid w:val="003520BA"/>
    <w:rsid w:val="00360566"/>
    <w:rsid w:val="00360DE6"/>
    <w:rsid w:val="0036173C"/>
    <w:rsid w:val="00361FAF"/>
    <w:rsid w:val="00364590"/>
    <w:rsid w:val="003663D6"/>
    <w:rsid w:val="00366AB5"/>
    <w:rsid w:val="00367128"/>
    <w:rsid w:val="00367310"/>
    <w:rsid w:val="003706B9"/>
    <w:rsid w:val="00370714"/>
    <w:rsid w:val="003711C9"/>
    <w:rsid w:val="00371E02"/>
    <w:rsid w:val="003728F6"/>
    <w:rsid w:val="00372C6A"/>
    <w:rsid w:val="0037326B"/>
    <w:rsid w:val="003755BF"/>
    <w:rsid w:val="003757D4"/>
    <w:rsid w:val="00381C75"/>
    <w:rsid w:val="00382147"/>
    <w:rsid w:val="00383CF5"/>
    <w:rsid w:val="00386682"/>
    <w:rsid w:val="00387745"/>
    <w:rsid w:val="0038781B"/>
    <w:rsid w:val="00387970"/>
    <w:rsid w:val="00387A9A"/>
    <w:rsid w:val="003910BA"/>
    <w:rsid w:val="00391C6A"/>
    <w:rsid w:val="00392474"/>
    <w:rsid w:val="00393439"/>
    <w:rsid w:val="00394BF4"/>
    <w:rsid w:val="003951ED"/>
    <w:rsid w:val="00395281"/>
    <w:rsid w:val="00396174"/>
    <w:rsid w:val="00396E12"/>
    <w:rsid w:val="003A010D"/>
    <w:rsid w:val="003A32C6"/>
    <w:rsid w:val="003A507C"/>
    <w:rsid w:val="003A5D0C"/>
    <w:rsid w:val="003A70D8"/>
    <w:rsid w:val="003B031A"/>
    <w:rsid w:val="003B128E"/>
    <w:rsid w:val="003B2060"/>
    <w:rsid w:val="003B2633"/>
    <w:rsid w:val="003B3DDE"/>
    <w:rsid w:val="003B413D"/>
    <w:rsid w:val="003B5730"/>
    <w:rsid w:val="003B5CA5"/>
    <w:rsid w:val="003C1144"/>
    <w:rsid w:val="003C723E"/>
    <w:rsid w:val="003C731C"/>
    <w:rsid w:val="003C7515"/>
    <w:rsid w:val="003D4C0F"/>
    <w:rsid w:val="003D592E"/>
    <w:rsid w:val="003D75E4"/>
    <w:rsid w:val="003E0ED0"/>
    <w:rsid w:val="003E16FE"/>
    <w:rsid w:val="003E365F"/>
    <w:rsid w:val="003E38F2"/>
    <w:rsid w:val="003E6108"/>
    <w:rsid w:val="003E7343"/>
    <w:rsid w:val="003E79D3"/>
    <w:rsid w:val="003F179E"/>
    <w:rsid w:val="003F2421"/>
    <w:rsid w:val="003F2FF4"/>
    <w:rsid w:val="003F395F"/>
    <w:rsid w:val="003F4CCD"/>
    <w:rsid w:val="003F64E5"/>
    <w:rsid w:val="003F7324"/>
    <w:rsid w:val="0040247C"/>
    <w:rsid w:val="00404428"/>
    <w:rsid w:val="0040643C"/>
    <w:rsid w:val="004112B6"/>
    <w:rsid w:val="004124A8"/>
    <w:rsid w:val="00413909"/>
    <w:rsid w:val="004148D9"/>
    <w:rsid w:val="00415F14"/>
    <w:rsid w:val="004163BF"/>
    <w:rsid w:val="00416E43"/>
    <w:rsid w:val="00420DE8"/>
    <w:rsid w:val="004241A4"/>
    <w:rsid w:val="00425754"/>
    <w:rsid w:val="004259F9"/>
    <w:rsid w:val="00425E0F"/>
    <w:rsid w:val="00425E65"/>
    <w:rsid w:val="004274EF"/>
    <w:rsid w:val="00427DEF"/>
    <w:rsid w:val="004300C0"/>
    <w:rsid w:val="004306A7"/>
    <w:rsid w:val="00430808"/>
    <w:rsid w:val="00430F5F"/>
    <w:rsid w:val="0043401E"/>
    <w:rsid w:val="0043525D"/>
    <w:rsid w:val="00440AE3"/>
    <w:rsid w:val="00442DC0"/>
    <w:rsid w:val="00447F97"/>
    <w:rsid w:val="00447FF7"/>
    <w:rsid w:val="00450F71"/>
    <w:rsid w:val="0045425A"/>
    <w:rsid w:val="0045609E"/>
    <w:rsid w:val="00456CE6"/>
    <w:rsid w:val="00457167"/>
    <w:rsid w:val="0045777F"/>
    <w:rsid w:val="004631D1"/>
    <w:rsid w:val="0046497F"/>
    <w:rsid w:val="00465CE9"/>
    <w:rsid w:val="00467D82"/>
    <w:rsid w:val="00467DFF"/>
    <w:rsid w:val="00471184"/>
    <w:rsid w:val="00472BB1"/>
    <w:rsid w:val="004733E3"/>
    <w:rsid w:val="00473982"/>
    <w:rsid w:val="00475872"/>
    <w:rsid w:val="004759EB"/>
    <w:rsid w:val="00476A4D"/>
    <w:rsid w:val="00481040"/>
    <w:rsid w:val="00484620"/>
    <w:rsid w:val="004858C1"/>
    <w:rsid w:val="004879D0"/>
    <w:rsid w:val="004900EE"/>
    <w:rsid w:val="0049106F"/>
    <w:rsid w:val="0049161F"/>
    <w:rsid w:val="00492486"/>
    <w:rsid w:val="0049274C"/>
    <w:rsid w:val="00494B71"/>
    <w:rsid w:val="00497515"/>
    <w:rsid w:val="004A087F"/>
    <w:rsid w:val="004A0D18"/>
    <w:rsid w:val="004A37C9"/>
    <w:rsid w:val="004A42BB"/>
    <w:rsid w:val="004A46C9"/>
    <w:rsid w:val="004A4D25"/>
    <w:rsid w:val="004A5A6E"/>
    <w:rsid w:val="004A7105"/>
    <w:rsid w:val="004A7AAB"/>
    <w:rsid w:val="004B002B"/>
    <w:rsid w:val="004B2AB6"/>
    <w:rsid w:val="004B2BA9"/>
    <w:rsid w:val="004B4478"/>
    <w:rsid w:val="004B513E"/>
    <w:rsid w:val="004B759E"/>
    <w:rsid w:val="004C1918"/>
    <w:rsid w:val="004C20F1"/>
    <w:rsid w:val="004C21D3"/>
    <w:rsid w:val="004C40F6"/>
    <w:rsid w:val="004C42A8"/>
    <w:rsid w:val="004C5AF2"/>
    <w:rsid w:val="004C5DE1"/>
    <w:rsid w:val="004C70DD"/>
    <w:rsid w:val="004C75ED"/>
    <w:rsid w:val="004D19BB"/>
    <w:rsid w:val="004D53C8"/>
    <w:rsid w:val="004D66BE"/>
    <w:rsid w:val="004D67FA"/>
    <w:rsid w:val="004E05C7"/>
    <w:rsid w:val="004E067F"/>
    <w:rsid w:val="004E176A"/>
    <w:rsid w:val="004E2D8E"/>
    <w:rsid w:val="004E34F5"/>
    <w:rsid w:val="004E4365"/>
    <w:rsid w:val="004E55B6"/>
    <w:rsid w:val="004E5C08"/>
    <w:rsid w:val="004E6804"/>
    <w:rsid w:val="004F21E1"/>
    <w:rsid w:val="004F24AF"/>
    <w:rsid w:val="004F4336"/>
    <w:rsid w:val="004F731A"/>
    <w:rsid w:val="004F7AAA"/>
    <w:rsid w:val="0050005D"/>
    <w:rsid w:val="00500701"/>
    <w:rsid w:val="005010B0"/>
    <w:rsid w:val="0050323A"/>
    <w:rsid w:val="00504565"/>
    <w:rsid w:val="0050507C"/>
    <w:rsid w:val="00505CE5"/>
    <w:rsid w:val="00506583"/>
    <w:rsid w:val="0051063E"/>
    <w:rsid w:val="00510C1F"/>
    <w:rsid w:val="00511BF9"/>
    <w:rsid w:val="00512276"/>
    <w:rsid w:val="00512C52"/>
    <w:rsid w:val="00512E1F"/>
    <w:rsid w:val="00513BCA"/>
    <w:rsid w:val="00514E25"/>
    <w:rsid w:val="005170DE"/>
    <w:rsid w:val="0051732D"/>
    <w:rsid w:val="005173ED"/>
    <w:rsid w:val="00517D16"/>
    <w:rsid w:val="00520923"/>
    <w:rsid w:val="0052093A"/>
    <w:rsid w:val="0052116A"/>
    <w:rsid w:val="00522F3F"/>
    <w:rsid w:val="00525106"/>
    <w:rsid w:val="00534033"/>
    <w:rsid w:val="005364EB"/>
    <w:rsid w:val="005401B5"/>
    <w:rsid w:val="005430DE"/>
    <w:rsid w:val="00550003"/>
    <w:rsid w:val="00550E4D"/>
    <w:rsid w:val="0055314C"/>
    <w:rsid w:val="00555597"/>
    <w:rsid w:val="005562E0"/>
    <w:rsid w:val="00556DCB"/>
    <w:rsid w:val="00561349"/>
    <w:rsid w:val="00562BA5"/>
    <w:rsid w:val="0056376C"/>
    <w:rsid w:val="0056526F"/>
    <w:rsid w:val="005657DD"/>
    <w:rsid w:val="005676EC"/>
    <w:rsid w:val="005701C1"/>
    <w:rsid w:val="00570DA2"/>
    <w:rsid w:val="00571734"/>
    <w:rsid w:val="00571D05"/>
    <w:rsid w:val="0057310F"/>
    <w:rsid w:val="005738B1"/>
    <w:rsid w:val="00581ED0"/>
    <w:rsid w:val="005822A5"/>
    <w:rsid w:val="00587371"/>
    <w:rsid w:val="005924ED"/>
    <w:rsid w:val="00592BD0"/>
    <w:rsid w:val="00594456"/>
    <w:rsid w:val="00596573"/>
    <w:rsid w:val="005A2380"/>
    <w:rsid w:val="005A29A9"/>
    <w:rsid w:val="005A2A6B"/>
    <w:rsid w:val="005A3243"/>
    <w:rsid w:val="005A3531"/>
    <w:rsid w:val="005A3788"/>
    <w:rsid w:val="005A4436"/>
    <w:rsid w:val="005B05C5"/>
    <w:rsid w:val="005B145D"/>
    <w:rsid w:val="005B2CDC"/>
    <w:rsid w:val="005B30FC"/>
    <w:rsid w:val="005B79B3"/>
    <w:rsid w:val="005C0A5D"/>
    <w:rsid w:val="005C29CF"/>
    <w:rsid w:val="005C48E4"/>
    <w:rsid w:val="005C58FE"/>
    <w:rsid w:val="005C5CF3"/>
    <w:rsid w:val="005C7FD7"/>
    <w:rsid w:val="005D19ED"/>
    <w:rsid w:val="005D3744"/>
    <w:rsid w:val="005D5FD9"/>
    <w:rsid w:val="005D6399"/>
    <w:rsid w:val="005D7596"/>
    <w:rsid w:val="005D76E2"/>
    <w:rsid w:val="005E0E65"/>
    <w:rsid w:val="005E1048"/>
    <w:rsid w:val="005E2041"/>
    <w:rsid w:val="005E23C5"/>
    <w:rsid w:val="005E2913"/>
    <w:rsid w:val="005E3A84"/>
    <w:rsid w:val="005E675E"/>
    <w:rsid w:val="005F1848"/>
    <w:rsid w:val="005F32A6"/>
    <w:rsid w:val="005F37D5"/>
    <w:rsid w:val="005F6B88"/>
    <w:rsid w:val="005F6C30"/>
    <w:rsid w:val="005F6D05"/>
    <w:rsid w:val="005F6FD3"/>
    <w:rsid w:val="005F7C1A"/>
    <w:rsid w:val="006013D9"/>
    <w:rsid w:val="0060287A"/>
    <w:rsid w:val="0060352B"/>
    <w:rsid w:val="00605FFE"/>
    <w:rsid w:val="0060671A"/>
    <w:rsid w:val="006067A4"/>
    <w:rsid w:val="00611326"/>
    <w:rsid w:val="006114D1"/>
    <w:rsid w:val="00611C5E"/>
    <w:rsid w:val="00612477"/>
    <w:rsid w:val="0061413D"/>
    <w:rsid w:val="00614474"/>
    <w:rsid w:val="00614EAB"/>
    <w:rsid w:val="006154FC"/>
    <w:rsid w:val="00615F8D"/>
    <w:rsid w:val="00616E46"/>
    <w:rsid w:val="00620806"/>
    <w:rsid w:val="0062249C"/>
    <w:rsid w:val="00622999"/>
    <w:rsid w:val="006255B3"/>
    <w:rsid w:val="006262D4"/>
    <w:rsid w:val="00626717"/>
    <w:rsid w:val="006267FA"/>
    <w:rsid w:val="006271BB"/>
    <w:rsid w:val="00627D93"/>
    <w:rsid w:val="0063164F"/>
    <w:rsid w:val="006319A9"/>
    <w:rsid w:val="00632374"/>
    <w:rsid w:val="00633E46"/>
    <w:rsid w:val="00635503"/>
    <w:rsid w:val="00635D78"/>
    <w:rsid w:val="00637EF6"/>
    <w:rsid w:val="00640A56"/>
    <w:rsid w:val="0064170A"/>
    <w:rsid w:val="006417EE"/>
    <w:rsid w:val="00642B2E"/>
    <w:rsid w:val="00643BF9"/>
    <w:rsid w:val="006451D5"/>
    <w:rsid w:val="006456DD"/>
    <w:rsid w:val="00646250"/>
    <w:rsid w:val="006466A1"/>
    <w:rsid w:val="006466C6"/>
    <w:rsid w:val="006467F2"/>
    <w:rsid w:val="006502CB"/>
    <w:rsid w:val="0065073A"/>
    <w:rsid w:val="00654E0F"/>
    <w:rsid w:val="0065530D"/>
    <w:rsid w:val="00656884"/>
    <w:rsid w:val="00657099"/>
    <w:rsid w:val="00660202"/>
    <w:rsid w:val="0066032A"/>
    <w:rsid w:val="00660A2F"/>
    <w:rsid w:val="0066100E"/>
    <w:rsid w:val="00661351"/>
    <w:rsid w:val="00661768"/>
    <w:rsid w:val="00661A3F"/>
    <w:rsid w:val="00662494"/>
    <w:rsid w:val="0066389A"/>
    <w:rsid w:val="00664287"/>
    <w:rsid w:val="006647A3"/>
    <w:rsid w:val="00664EAA"/>
    <w:rsid w:val="00666F99"/>
    <w:rsid w:val="006714E0"/>
    <w:rsid w:val="00671925"/>
    <w:rsid w:val="00671F62"/>
    <w:rsid w:val="00672405"/>
    <w:rsid w:val="00672FEA"/>
    <w:rsid w:val="006730F7"/>
    <w:rsid w:val="00673745"/>
    <w:rsid w:val="006753C0"/>
    <w:rsid w:val="00676605"/>
    <w:rsid w:val="00680F01"/>
    <w:rsid w:val="006813FF"/>
    <w:rsid w:val="00681EE5"/>
    <w:rsid w:val="00683423"/>
    <w:rsid w:val="00684CD1"/>
    <w:rsid w:val="00684DC9"/>
    <w:rsid w:val="00685317"/>
    <w:rsid w:val="0068672B"/>
    <w:rsid w:val="00690A6B"/>
    <w:rsid w:val="00690D94"/>
    <w:rsid w:val="0069155A"/>
    <w:rsid w:val="00692D1A"/>
    <w:rsid w:val="00693CBA"/>
    <w:rsid w:val="006942F2"/>
    <w:rsid w:val="0069449D"/>
    <w:rsid w:val="00694843"/>
    <w:rsid w:val="00694BF4"/>
    <w:rsid w:val="006951C8"/>
    <w:rsid w:val="00695FE1"/>
    <w:rsid w:val="00697420"/>
    <w:rsid w:val="006A0F2C"/>
    <w:rsid w:val="006A190E"/>
    <w:rsid w:val="006A32AE"/>
    <w:rsid w:val="006A56BC"/>
    <w:rsid w:val="006A6B04"/>
    <w:rsid w:val="006A6C22"/>
    <w:rsid w:val="006A6FCC"/>
    <w:rsid w:val="006A7906"/>
    <w:rsid w:val="006B44E3"/>
    <w:rsid w:val="006B531C"/>
    <w:rsid w:val="006B5356"/>
    <w:rsid w:val="006C0293"/>
    <w:rsid w:val="006C206A"/>
    <w:rsid w:val="006C23DF"/>
    <w:rsid w:val="006C5C1F"/>
    <w:rsid w:val="006C7952"/>
    <w:rsid w:val="006D28B6"/>
    <w:rsid w:val="006D2DAD"/>
    <w:rsid w:val="006D4B27"/>
    <w:rsid w:val="006D643D"/>
    <w:rsid w:val="006E03E8"/>
    <w:rsid w:val="006E08FE"/>
    <w:rsid w:val="006E0B0B"/>
    <w:rsid w:val="006E2A15"/>
    <w:rsid w:val="006E2A91"/>
    <w:rsid w:val="006E2F2D"/>
    <w:rsid w:val="006E3B93"/>
    <w:rsid w:val="006E67B8"/>
    <w:rsid w:val="006F1621"/>
    <w:rsid w:val="006F4D58"/>
    <w:rsid w:val="006F5CEF"/>
    <w:rsid w:val="006F77D0"/>
    <w:rsid w:val="00700EA4"/>
    <w:rsid w:val="00702BB6"/>
    <w:rsid w:val="0070311F"/>
    <w:rsid w:val="00705635"/>
    <w:rsid w:val="0070768C"/>
    <w:rsid w:val="00711460"/>
    <w:rsid w:val="00712911"/>
    <w:rsid w:val="00712ED6"/>
    <w:rsid w:val="007140E9"/>
    <w:rsid w:val="00715AF5"/>
    <w:rsid w:val="00715F22"/>
    <w:rsid w:val="00716EDA"/>
    <w:rsid w:val="00721DB0"/>
    <w:rsid w:val="00723549"/>
    <w:rsid w:val="00723B7F"/>
    <w:rsid w:val="00733086"/>
    <w:rsid w:val="00733EC3"/>
    <w:rsid w:val="0073437D"/>
    <w:rsid w:val="0073552D"/>
    <w:rsid w:val="007366E4"/>
    <w:rsid w:val="00736FA9"/>
    <w:rsid w:val="007370D0"/>
    <w:rsid w:val="0073758A"/>
    <w:rsid w:val="00741664"/>
    <w:rsid w:val="00742042"/>
    <w:rsid w:val="007428FA"/>
    <w:rsid w:val="00744239"/>
    <w:rsid w:val="00744250"/>
    <w:rsid w:val="007443DF"/>
    <w:rsid w:val="00747E6B"/>
    <w:rsid w:val="007505AE"/>
    <w:rsid w:val="00750759"/>
    <w:rsid w:val="00750A7D"/>
    <w:rsid w:val="00751DAE"/>
    <w:rsid w:val="00752865"/>
    <w:rsid w:val="00752ECB"/>
    <w:rsid w:val="0075499A"/>
    <w:rsid w:val="007557CB"/>
    <w:rsid w:val="00755B5B"/>
    <w:rsid w:val="0075672F"/>
    <w:rsid w:val="00756E7C"/>
    <w:rsid w:val="007605E4"/>
    <w:rsid w:val="00760B03"/>
    <w:rsid w:val="00761F52"/>
    <w:rsid w:val="0077096A"/>
    <w:rsid w:val="00770EF9"/>
    <w:rsid w:val="00772048"/>
    <w:rsid w:val="007747C7"/>
    <w:rsid w:val="00775FF4"/>
    <w:rsid w:val="0077666B"/>
    <w:rsid w:val="00782ABA"/>
    <w:rsid w:val="00782C85"/>
    <w:rsid w:val="007831B8"/>
    <w:rsid w:val="00783560"/>
    <w:rsid w:val="007841D7"/>
    <w:rsid w:val="00784949"/>
    <w:rsid w:val="00784B7B"/>
    <w:rsid w:val="00786E83"/>
    <w:rsid w:val="0078764D"/>
    <w:rsid w:val="0079082E"/>
    <w:rsid w:val="00790C85"/>
    <w:rsid w:val="00791622"/>
    <w:rsid w:val="00792A90"/>
    <w:rsid w:val="0079316A"/>
    <w:rsid w:val="007932D1"/>
    <w:rsid w:val="007956BD"/>
    <w:rsid w:val="00796F18"/>
    <w:rsid w:val="007A065F"/>
    <w:rsid w:val="007A1C42"/>
    <w:rsid w:val="007A2CD8"/>
    <w:rsid w:val="007A3BCD"/>
    <w:rsid w:val="007A4E80"/>
    <w:rsid w:val="007A52D3"/>
    <w:rsid w:val="007A6904"/>
    <w:rsid w:val="007B25DC"/>
    <w:rsid w:val="007B3716"/>
    <w:rsid w:val="007B3C23"/>
    <w:rsid w:val="007B4C4D"/>
    <w:rsid w:val="007B50D1"/>
    <w:rsid w:val="007B59DC"/>
    <w:rsid w:val="007B5A3B"/>
    <w:rsid w:val="007B5BAF"/>
    <w:rsid w:val="007B6C60"/>
    <w:rsid w:val="007C1BD0"/>
    <w:rsid w:val="007C1CB7"/>
    <w:rsid w:val="007C493C"/>
    <w:rsid w:val="007C5D29"/>
    <w:rsid w:val="007D129F"/>
    <w:rsid w:val="007D1775"/>
    <w:rsid w:val="007D1F6E"/>
    <w:rsid w:val="007D2392"/>
    <w:rsid w:val="007D4DB8"/>
    <w:rsid w:val="007D547B"/>
    <w:rsid w:val="007D6F72"/>
    <w:rsid w:val="007E0A65"/>
    <w:rsid w:val="007E24C8"/>
    <w:rsid w:val="007E2EC2"/>
    <w:rsid w:val="007E2EC6"/>
    <w:rsid w:val="007E360F"/>
    <w:rsid w:val="007E3936"/>
    <w:rsid w:val="007E3C3D"/>
    <w:rsid w:val="007E488F"/>
    <w:rsid w:val="007E5680"/>
    <w:rsid w:val="007E6070"/>
    <w:rsid w:val="007E6FBB"/>
    <w:rsid w:val="007E6FC3"/>
    <w:rsid w:val="007E7856"/>
    <w:rsid w:val="007E7F7E"/>
    <w:rsid w:val="007F0397"/>
    <w:rsid w:val="007F0E93"/>
    <w:rsid w:val="007F5128"/>
    <w:rsid w:val="007F518A"/>
    <w:rsid w:val="008014A2"/>
    <w:rsid w:val="008018B7"/>
    <w:rsid w:val="00802F6C"/>
    <w:rsid w:val="00803C35"/>
    <w:rsid w:val="0080458B"/>
    <w:rsid w:val="008050A0"/>
    <w:rsid w:val="008058F8"/>
    <w:rsid w:val="00805F76"/>
    <w:rsid w:val="00810DAB"/>
    <w:rsid w:val="0081319D"/>
    <w:rsid w:val="0081333D"/>
    <w:rsid w:val="008140ED"/>
    <w:rsid w:val="00814597"/>
    <w:rsid w:val="0081572F"/>
    <w:rsid w:val="0082013A"/>
    <w:rsid w:val="008208B5"/>
    <w:rsid w:val="00821532"/>
    <w:rsid w:val="00821836"/>
    <w:rsid w:val="00822739"/>
    <w:rsid w:val="00824027"/>
    <w:rsid w:val="008246B2"/>
    <w:rsid w:val="00824D6E"/>
    <w:rsid w:val="00825079"/>
    <w:rsid w:val="008264FA"/>
    <w:rsid w:val="00830DC1"/>
    <w:rsid w:val="0083137C"/>
    <w:rsid w:val="008345C6"/>
    <w:rsid w:val="008356CB"/>
    <w:rsid w:val="00835A34"/>
    <w:rsid w:val="00836709"/>
    <w:rsid w:val="00836A1F"/>
    <w:rsid w:val="008406FD"/>
    <w:rsid w:val="0084071B"/>
    <w:rsid w:val="00843F2C"/>
    <w:rsid w:val="008515F4"/>
    <w:rsid w:val="008516C5"/>
    <w:rsid w:val="00853170"/>
    <w:rsid w:val="00853F5D"/>
    <w:rsid w:val="008567B8"/>
    <w:rsid w:val="00856AB9"/>
    <w:rsid w:val="0086043A"/>
    <w:rsid w:val="0086086F"/>
    <w:rsid w:val="00860F0E"/>
    <w:rsid w:val="008666D2"/>
    <w:rsid w:val="00867164"/>
    <w:rsid w:val="00867CA5"/>
    <w:rsid w:val="00871003"/>
    <w:rsid w:val="00873B82"/>
    <w:rsid w:val="00873D7C"/>
    <w:rsid w:val="00874664"/>
    <w:rsid w:val="00876F1D"/>
    <w:rsid w:val="008817AD"/>
    <w:rsid w:val="00884D75"/>
    <w:rsid w:val="008868C2"/>
    <w:rsid w:val="0088737A"/>
    <w:rsid w:val="00890EAC"/>
    <w:rsid w:val="00892624"/>
    <w:rsid w:val="00893A3B"/>
    <w:rsid w:val="008948FD"/>
    <w:rsid w:val="00895EAC"/>
    <w:rsid w:val="00895EEE"/>
    <w:rsid w:val="00897D96"/>
    <w:rsid w:val="008A1EDE"/>
    <w:rsid w:val="008A3084"/>
    <w:rsid w:val="008B2181"/>
    <w:rsid w:val="008B3878"/>
    <w:rsid w:val="008B3BE2"/>
    <w:rsid w:val="008B54B8"/>
    <w:rsid w:val="008B6BC4"/>
    <w:rsid w:val="008B7DCD"/>
    <w:rsid w:val="008C01A3"/>
    <w:rsid w:val="008C0700"/>
    <w:rsid w:val="008C223D"/>
    <w:rsid w:val="008C2406"/>
    <w:rsid w:val="008C4FBC"/>
    <w:rsid w:val="008C5781"/>
    <w:rsid w:val="008C5785"/>
    <w:rsid w:val="008C6C9A"/>
    <w:rsid w:val="008D05AE"/>
    <w:rsid w:val="008D2748"/>
    <w:rsid w:val="008D34E0"/>
    <w:rsid w:val="008D3BDB"/>
    <w:rsid w:val="008D414D"/>
    <w:rsid w:val="008D5D8F"/>
    <w:rsid w:val="008D635B"/>
    <w:rsid w:val="008E18EF"/>
    <w:rsid w:val="008E40B5"/>
    <w:rsid w:val="008E643E"/>
    <w:rsid w:val="008F0825"/>
    <w:rsid w:val="008F230C"/>
    <w:rsid w:val="008F464B"/>
    <w:rsid w:val="008F482E"/>
    <w:rsid w:val="008F59A8"/>
    <w:rsid w:val="008F5C54"/>
    <w:rsid w:val="008F697E"/>
    <w:rsid w:val="008F7723"/>
    <w:rsid w:val="00900F93"/>
    <w:rsid w:val="00902F5E"/>
    <w:rsid w:val="00904477"/>
    <w:rsid w:val="00904719"/>
    <w:rsid w:val="00904AA7"/>
    <w:rsid w:val="009051CA"/>
    <w:rsid w:val="0090578D"/>
    <w:rsid w:val="00907B06"/>
    <w:rsid w:val="00910742"/>
    <w:rsid w:val="00911A9A"/>
    <w:rsid w:val="0091349C"/>
    <w:rsid w:val="00916E19"/>
    <w:rsid w:val="009172C6"/>
    <w:rsid w:val="009207EA"/>
    <w:rsid w:val="00921871"/>
    <w:rsid w:val="0092271A"/>
    <w:rsid w:val="00922BF5"/>
    <w:rsid w:val="00922C93"/>
    <w:rsid w:val="00922F85"/>
    <w:rsid w:val="00924E20"/>
    <w:rsid w:val="00925561"/>
    <w:rsid w:val="0092C9C5"/>
    <w:rsid w:val="00933CF9"/>
    <w:rsid w:val="009350B3"/>
    <w:rsid w:val="0093576D"/>
    <w:rsid w:val="009364CF"/>
    <w:rsid w:val="009365DA"/>
    <w:rsid w:val="009402CF"/>
    <w:rsid w:val="0094049E"/>
    <w:rsid w:val="009414BB"/>
    <w:rsid w:val="00941CCE"/>
    <w:rsid w:val="00942867"/>
    <w:rsid w:val="00942AA6"/>
    <w:rsid w:val="00943528"/>
    <w:rsid w:val="009510F9"/>
    <w:rsid w:val="00951619"/>
    <w:rsid w:val="00953463"/>
    <w:rsid w:val="009538B7"/>
    <w:rsid w:val="0095594F"/>
    <w:rsid w:val="0095659E"/>
    <w:rsid w:val="009574EA"/>
    <w:rsid w:val="00962FA7"/>
    <w:rsid w:val="009652E8"/>
    <w:rsid w:val="009660FA"/>
    <w:rsid w:val="009672F4"/>
    <w:rsid w:val="009692DA"/>
    <w:rsid w:val="0097058C"/>
    <w:rsid w:val="00971616"/>
    <w:rsid w:val="00975E4D"/>
    <w:rsid w:val="009767AF"/>
    <w:rsid w:val="00977606"/>
    <w:rsid w:val="00981594"/>
    <w:rsid w:val="00982561"/>
    <w:rsid w:val="00983183"/>
    <w:rsid w:val="00984829"/>
    <w:rsid w:val="009851C0"/>
    <w:rsid w:val="0098711A"/>
    <w:rsid w:val="00987349"/>
    <w:rsid w:val="00990523"/>
    <w:rsid w:val="00990612"/>
    <w:rsid w:val="00993023"/>
    <w:rsid w:val="00993335"/>
    <w:rsid w:val="0099377D"/>
    <w:rsid w:val="00996BBF"/>
    <w:rsid w:val="009977D9"/>
    <w:rsid w:val="00997AA7"/>
    <w:rsid w:val="009A0010"/>
    <w:rsid w:val="009A1E43"/>
    <w:rsid w:val="009A273F"/>
    <w:rsid w:val="009A2AFE"/>
    <w:rsid w:val="009A3ABD"/>
    <w:rsid w:val="009A7A1D"/>
    <w:rsid w:val="009B0171"/>
    <w:rsid w:val="009B1A6F"/>
    <w:rsid w:val="009B23C6"/>
    <w:rsid w:val="009B488A"/>
    <w:rsid w:val="009B49F4"/>
    <w:rsid w:val="009B5476"/>
    <w:rsid w:val="009C0FE2"/>
    <w:rsid w:val="009C1194"/>
    <w:rsid w:val="009C15AD"/>
    <w:rsid w:val="009C29E4"/>
    <w:rsid w:val="009C451F"/>
    <w:rsid w:val="009C5F9E"/>
    <w:rsid w:val="009C7B76"/>
    <w:rsid w:val="009D0004"/>
    <w:rsid w:val="009D3210"/>
    <w:rsid w:val="009D3A47"/>
    <w:rsid w:val="009D3C01"/>
    <w:rsid w:val="009D3D08"/>
    <w:rsid w:val="009D51FA"/>
    <w:rsid w:val="009D5BAA"/>
    <w:rsid w:val="009D5CC4"/>
    <w:rsid w:val="009D64DA"/>
    <w:rsid w:val="009D670B"/>
    <w:rsid w:val="009E0B7C"/>
    <w:rsid w:val="009E0CE3"/>
    <w:rsid w:val="009E34BB"/>
    <w:rsid w:val="009E6A46"/>
    <w:rsid w:val="009F0BAD"/>
    <w:rsid w:val="009F1056"/>
    <w:rsid w:val="009F13BA"/>
    <w:rsid w:val="009F2FE5"/>
    <w:rsid w:val="009F405D"/>
    <w:rsid w:val="009F40FD"/>
    <w:rsid w:val="009F4DD4"/>
    <w:rsid w:val="009F664F"/>
    <w:rsid w:val="009F7A00"/>
    <w:rsid w:val="009F7B23"/>
    <w:rsid w:val="00A0295C"/>
    <w:rsid w:val="00A02B3D"/>
    <w:rsid w:val="00A10242"/>
    <w:rsid w:val="00A105C0"/>
    <w:rsid w:val="00A13589"/>
    <w:rsid w:val="00A135DA"/>
    <w:rsid w:val="00A138E0"/>
    <w:rsid w:val="00A15B49"/>
    <w:rsid w:val="00A17BF1"/>
    <w:rsid w:val="00A2146A"/>
    <w:rsid w:val="00A240FF"/>
    <w:rsid w:val="00A25B57"/>
    <w:rsid w:val="00A25DDF"/>
    <w:rsid w:val="00A26162"/>
    <w:rsid w:val="00A264D1"/>
    <w:rsid w:val="00A276F4"/>
    <w:rsid w:val="00A2790E"/>
    <w:rsid w:val="00A301D4"/>
    <w:rsid w:val="00A31DCB"/>
    <w:rsid w:val="00A31FAB"/>
    <w:rsid w:val="00A32325"/>
    <w:rsid w:val="00A356C8"/>
    <w:rsid w:val="00A35CC6"/>
    <w:rsid w:val="00A373EA"/>
    <w:rsid w:val="00A43B73"/>
    <w:rsid w:val="00A43C4C"/>
    <w:rsid w:val="00A45101"/>
    <w:rsid w:val="00A45501"/>
    <w:rsid w:val="00A46309"/>
    <w:rsid w:val="00A4677E"/>
    <w:rsid w:val="00A4725C"/>
    <w:rsid w:val="00A472A2"/>
    <w:rsid w:val="00A47AA7"/>
    <w:rsid w:val="00A512C9"/>
    <w:rsid w:val="00A52A9B"/>
    <w:rsid w:val="00A54E78"/>
    <w:rsid w:val="00A57AB9"/>
    <w:rsid w:val="00A62202"/>
    <w:rsid w:val="00A62481"/>
    <w:rsid w:val="00A639FC"/>
    <w:rsid w:val="00A64551"/>
    <w:rsid w:val="00A6471B"/>
    <w:rsid w:val="00A647FA"/>
    <w:rsid w:val="00A654F6"/>
    <w:rsid w:val="00A656E9"/>
    <w:rsid w:val="00A674F4"/>
    <w:rsid w:val="00A67664"/>
    <w:rsid w:val="00A702A5"/>
    <w:rsid w:val="00A721B2"/>
    <w:rsid w:val="00A72285"/>
    <w:rsid w:val="00A72F08"/>
    <w:rsid w:val="00A736B8"/>
    <w:rsid w:val="00A74572"/>
    <w:rsid w:val="00A77B9E"/>
    <w:rsid w:val="00A8192F"/>
    <w:rsid w:val="00A83FD9"/>
    <w:rsid w:val="00A8505F"/>
    <w:rsid w:val="00A8697C"/>
    <w:rsid w:val="00A87DF8"/>
    <w:rsid w:val="00A900A0"/>
    <w:rsid w:val="00A93299"/>
    <w:rsid w:val="00A961A2"/>
    <w:rsid w:val="00A976CE"/>
    <w:rsid w:val="00AA0100"/>
    <w:rsid w:val="00AA27B0"/>
    <w:rsid w:val="00AA5097"/>
    <w:rsid w:val="00AB33FB"/>
    <w:rsid w:val="00AB3652"/>
    <w:rsid w:val="00AB4D39"/>
    <w:rsid w:val="00AB5BE6"/>
    <w:rsid w:val="00AB6437"/>
    <w:rsid w:val="00AB65E3"/>
    <w:rsid w:val="00AC0C7F"/>
    <w:rsid w:val="00AC16B7"/>
    <w:rsid w:val="00AC1EBD"/>
    <w:rsid w:val="00AC2945"/>
    <w:rsid w:val="00AD0990"/>
    <w:rsid w:val="00AD0ADA"/>
    <w:rsid w:val="00AD0F81"/>
    <w:rsid w:val="00AD1A21"/>
    <w:rsid w:val="00AD41F7"/>
    <w:rsid w:val="00AD4580"/>
    <w:rsid w:val="00AD718A"/>
    <w:rsid w:val="00AE0168"/>
    <w:rsid w:val="00AE0380"/>
    <w:rsid w:val="00AE246D"/>
    <w:rsid w:val="00AE2DB3"/>
    <w:rsid w:val="00AE314E"/>
    <w:rsid w:val="00AE5C0F"/>
    <w:rsid w:val="00AE5E29"/>
    <w:rsid w:val="00AF0041"/>
    <w:rsid w:val="00AF0659"/>
    <w:rsid w:val="00AF19C2"/>
    <w:rsid w:val="00AF345E"/>
    <w:rsid w:val="00AF4BDC"/>
    <w:rsid w:val="00AF7CD6"/>
    <w:rsid w:val="00B00764"/>
    <w:rsid w:val="00B017A7"/>
    <w:rsid w:val="00B01C26"/>
    <w:rsid w:val="00B021FD"/>
    <w:rsid w:val="00B02466"/>
    <w:rsid w:val="00B02E3D"/>
    <w:rsid w:val="00B043AE"/>
    <w:rsid w:val="00B05C1B"/>
    <w:rsid w:val="00B06619"/>
    <w:rsid w:val="00B10E55"/>
    <w:rsid w:val="00B11141"/>
    <w:rsid w:val="00B133FA"/>
    <w:rsid w:val="00B14F89"/>
    <w:rsid w:val="00B15401"/>
    <w:rsid w:val="00B158FB"/>
    <w:rsid w:val="00B213B2"/>
    <w:rsid w:val="00B22A29"/>
    <w:rsid w:val="00B23798"/>
    <w:rsid w:val="00B244DF"/>
    <w:rsid w:val="00B24586"/>
    <w:rsid w:val="00B253CC"/>
    <w:rsid w:val="00B2616B"/>
    <w:rsid w:val="00B263B9"/>
    <w:rsid w:val="00B27BF3"/>
    <w:rsid w:val="00B3030A"/>
    <w:rsid w:val="00B30D2E"/>
    <w:rsid w:val="00B319D1"/>
    <w:rsid w:val="00B321F4"/>
    <w:rsid w:val="00B36156"/>
    <w:rsid w:val="00B42A39"/>
    <w:rsid w:val="00B43E96"/>
    <w:rsid w:val="00B46EB0"/>
    <w:rsid w:val="00B473ED"/>
    <w:rsid w:val="00B4792D"/>
    <w:rsid w:val="00B47FCB"/>
    <w:rsid w:val="00B523BD"/>
    <w:rsid w:val="00B52ED2"/>
    <w:rsid w:val="00B53938"/>
    <w:rsid w:val="00B53B5C"/>
    <w:rsid w:val="00B54092"/>
    <w:rsid w:val="00B55D6E"/>
    <w:rsid w:val="00B56D75"/>
    <w:rsid w:val="00B60D54"/>
    <w:rsid w:val="00B610FE"/>
    <w:rsid w:val="00B62507"/>
    <w:rsid w:val="00B626AA"/>
    <w:rsid w:val="00B6274A"/>
    <w:rsid w:val="00B62A56"/>
    <w:rsid w:val="00B62A7A"/>
    <w:rsid w:val="00B62C05"/>
    <w:rsid w:val="00B6384F"/>
    <w:rsid w:val="00B6426C"/>
    <w:rsid w:val="00B654D5"/>
    <w:rsid w:val="00B65B36"/>
    <w:rsid w:val="00B65E98"/>
    <w:rsid w:val="00B66ADE"/>
    <w:rsid w:val="00B70B6C"/>
    <w:rsid w:val="00B72CD0"/>
    <w:rsid w:val="00B754ED"/>
    <w:rsid w:val="00B773CA"/>
    <w:rsid w:val="00B8129B"/>
    <w:rsid w:val="00B835F2"/>
    <w:rsid w:val="00B83CE4"/>
    <w:rsid w:val="00B84EA5"/>
    <w:rsid w:val="00B87670"/>
    <w:rsid w:val="00B87B8C"/>
    <w:rsid w:val="00B91856"/>
    <w:rsid w:val="00B938C2"/>
    <w:rsid w:val="00B969B2"/>
    <w:rsid w:val="00B9714A"/>
    <w:rsid w:val="00B97300"/>
    <w:rsid w:val="00BA26B7"/>
    <w:rsid w:val="00BA28FC"/>
    <w:rsid w:val="00BA3203"/>
    <w:rsid w:val="00BA42E9"/>
    <w:rsid w:val="00BA545B"/>
    <w:rsid w:val="00BA5A1A"/>
    <w:rsid w:val="00BA5C45"/>
    <w:rsid w:val="00BA7696"/>
    <w:rsid w:val="00BB4B39"/>
    <w:rsid w:val="00BB731C"/>
    <w:rsid w:val="00BC1EDD"/>
    <w:rsid w:val="00BC22DF"/>
    <w:rsid w:val="00BC23B9"/>
    <w:rsid w:val="00BC2D59"/>
    <w:rsid w:val="00BC3B1D"/>
    <w:rsid w:val="00BC5B12"/>
    <w:rsid w:val="00BC73BE"/>
    <w:rsid w:val="00BC7580"/>
    <w:rsid w:val="00BC7ADB"/>
    <w:rsid w:val="00BC7DBD"/>
    <w:rsid w:val="00BD02F1"/>
    <w:rsid w:val="00BD1ACB"/>
    <w:rsid w:val="00BD1F16"/>
    <w:rsid w:val="00BD2999"/>
    <w:rsid w:val="00BD484F"/>
    <w:rsid w:val="00BD59B4"/>
    <w:rsid w:val="00BD68F8"/>
    <w:rsid w:val="00BD767A"/>
    <w:rsid w:val="00BE14E9"/>
    <w:rsid w:val="00BE2812"/>
    <w:rsid w:val="00BE2EA0"/>
    <w:rsid w:val="00BE305E"/>
    <w:rsid w:val="00BF15C5"/>
    <w:rsid w:val="00BF37C6"/>
    <w:rsid w:val="00BF3D89"/>
    <w:rsid w:val="00BF41AE"/>
    <w:rsid w:val="00BF4658"/>
    <w:rsid w:val="00BF51E2"/>
    <w:rsid w:val="00BF63F3"/>
    <w:rsid w:val="00C00BBB"/>
    <w:rsid w:val="00C00BDC"/>
    <w:rsid w:val="00C0165B"/>
    <w:rsid w:val="00C02A60"/>
    <w:rsid w:val="00C04C6F"/>
    <w:rsid w:val="00C06294"/>
    <w:rsid w:val="00C06381"/>
    <w:rsid w:val="00C069E8"/>
    <w:rsid w:val="00C07478"/>
    <w:rsid w:val="00C109B4"/>
    <w:rsid w:val="00C12694"/>
    <w:rsid w:val="00C131EC"/>
    <w:rsid w:val="00C1477D"/>
    <w:rsid w:val="00C171F9"/>
    <w:rsid w:val="00C177B5"/>
    <w:rsid w:val="00C20293"/>
    <w:rsid w:val="00C2077D"/>
    <w:rsid w:val="00C2148F"/>
    <w:rsid w:val="00C21EE3"/>
    <w:rsid w:val="00C21F42"/>
    <w:rsid w:val="00C227AC"/>
    <w:rsid w:val="00C24216"/>
    <w:rsid w:val="00C26713"/>
    <w:rsid w:val="00C268DD"/>
    <w:rsid w:val="00C27869"/>
    <w:rsid w:val="00C27A2F"/>
    <w:rsid w:val="00C30857"/>
    <w:rsid w:val="00C30FF9"/>
    <w:rsid w:val="00C37765"/>
    <w:rsid w:val="00C41617"/>
    <w:rsid w:val="00C42438"/>
    <w:rsid w:val="00C5033D"/>
    <w:rsid w:val="00C512F2"/>
    <w:rsid w:val="00C522D5"/>
    <w:rsid w:val="00C5471F"/>
    <w:rsid w:val="00C5534B"/>
    <w:rsid w:val="00C5577A"/>
    <w:rsid w:val="00C56903"/>
    <w:rsid w:val="00C56AAD"/>
    <w:rsid w:val="00C61233"/>
    <w:rsid w:val="00C618CB"/>
    <w:rsid w:val="00C6277D"/>
    <w:rsid w:val="00C63BFA"/>
    <w:rsid w:val="00C643F3"/>
    <w:rsid w:val="00C6485C"/>
    <w:rsid w:val="00C66F22"/>
    <w:rsid w:val="00C67A97"/>
    <w:rsid w:val="00C70133"/>
    <w:rsid w:val="00C70862"/>
    <w:rsid w:val="00C73081"/>
    <w:rsid w:val="00C730EB"/>
    <w:rsid w:val="00C7335A"/>
    <w:rsid w:val="00C758F6"/>
    <w:rsid w:val="00C75BC1"/>
    <w:rsid w:val="00C80C05"/>
    <w:rsid w:val="00C80EDF"/>
    <w:rsid w:val="00C9012C"/>
    <w:rsid w:val="00C9129B"/>
    <w:rsid w:val="00C916EA"/>
    <w:rsid w:val="00C92312"/>
    <w:rsid w:val="00C93317"/>
    <w:rsid w:val="00C94123"/>
    <w:rsid w:val="00C951F6"/>
    <w:rsid w:val="00C959B5"/>
    <w:rsid w:val="00C97316"/>
    <w:rsid w:val="00CA0783"/>
    <w:rsid w:val="00CA3121"/>
    <w:rsid w:val="00CA3887"/>
    <w:rsid w:val="00CA4DF6"/>
    <w:rsid w:val="00CA5A82"/>
    <w:rsid w:val="00CA5D9D"/>
    <w:rsid w:val="00CB3F61"/>
    <w:rsid w:val="00CB4775"/>
    <w:rsid w:val="00CB4A0E"/>
    <w:rsid w:val="00CB6669"/>
    <w:rsid w:val="00CB6A58"/>
    <w:rsid w:val="00CC00AB"/>
    <w:rsid w:val="00CC0981"/>
    <w:rsid w:val="00CC21BF"/>
    <w:rsid w:val="00CC469C"/>
    <w:rsid w:val="00CC5165"/>
    <w:rsid w:val="00CC6062"/>
    <w:rsid w:val="00CC6A8A"/>
    <w:rsid w:val="00CC7C77"/>
    <w:rsid w:val="00CD1891"/>
    <w:rsid w:val="00CD2673"/>
    <w:rsid w:val="00CD2FE1"/>
    <w:rsid w:val="00CD309F"/>
    <w:rsid w:val="00CD3E47"/>
    <w:rsid w:val="00CD5335"/>
    <w:rsid w:val="00CD5D1A"/>
    <w:rsid w:val="00CD6B50"/>
    <w:rsid w:val="00CE130C"/>
    <w:rsid w:val="00CE36AF"/>
    <w:rsid w:val="00CE3C69"/>
    <w:rsid w:val="00CE4054"/>
    <w:rsid w:val="00CF0506"/>
    <w:rsid w:val="00CF1234"/>
    <w:rsid w:val="00CF2A03"/>
    <w:rsid w:val="00CF30B0"/>
    <w:rsid w:val="00CF336A"/>
    <w:rsid w:val="00CF3672"/>
    <w:rsid w:val="00CF55D9"/>
    <w:rsid w:val="00CF73A1"/>
    <w:rsid w:val="00CF7F0F"/>
    <w:rsid w:val="00D01737"/>
    <w:rsid w:val="00D04DB1"/>
    <w:rsid w:val="00D05174"/>
    <w:rsid w:val="00D06921"/>
    <w:rsid w:val="00D07079"/>
    <w:rsid w:val="00D11483"/>
    <w:rsid w:val="00D122B7"/>
    <w:rsid w:val="00D13072"/>
    <w:rsid w:val="00D1348E"/>
    <w:rsid w:val="00D13C0E"/>
    <w:rsid w:val="00D13F0D"/>
    <w:rsid w:val="00D15285"/>
    <w:rsid w:val="00D15F90"/>
    <w:rsid w:val="00D16546"/>
    <w:rsid w:val="00D17053"/>
    <w:rsid w:val="00D230A8"/>
    <w:rsid w:val="00D231D3"/>
    <w:rsid w:val="00D25096"/>
    <w:rsid w:val="00D2593D"/>
    <w:rsid w:val="00D26802"/>
    <w:rsid w:val="00D30953"/>
    <w:rsid w:val="00D33564"/>
    <w:rsid w:val="00D33A49"/>
    <w:rsid w:val="00D33EA5"/>
    <w:rsid w:val="00D36F1E"/>
    <w:rsid w:val="00D37D3C"/>
    <w:rsid w:val="00D41DDE"/>
    <w:rsid w:val="00D4277F"/>
    <w:rsid w:val="00D43004"/>
    <w:rsid w:val="00D43593"/>
    <w:rsid w:val="00D447CE"/>
    <w:rsid w:val="00D45C6E"/>
    <w:rsid w:val="00D47543"/>
    <w:rsid w:val="00D51016"/>
    <w:rsid w:val="00D51AA3"/>
    <w:rsid w:val="00D51B1B"/>
    <w:rsid w:val="00D51F3A"/>
    <w:rsid w:val="00D54573"/>
    <w:rsid w:val="00D54E6B"/>
    <w:rsid w:val="00D56570"/>
    <w:rsid w:val="00D60467"/>
    <w:rsid w:val="00D623CD"/>
    <w:rsid w:val="00D62B5C"/>
    <w:rsid w:val="00D64E08"/>
    <w:rsid w:val="00D74876"/>
    <w:rsid w:val="00D7560D"/>
    <w:rsid w:val="00D7566B"/>
    <w:rsid w:val="00D769F0"/>
    <w:rsid w:val="00D81927"/>
    <w:rsid w:val="00D84B25"/>
    <w:rsid w:val="00D85192"/>
    <w:rsid w:val="00D85B2B"/>
    <w:rsid w:val="00D87760"/>
    <w:rsid w:val="00D93FE9"/>
    <w:rsid w:val="00D95C3D"/>
    <w:rsid w:val="00DA18C0"/>
    <w:rsid w:val="00DA27EB"/>
    <w:rsid w:val="00DA3176"/>
    <w:rsid w:val="00DA5601"/>
    <w:rsid w:val="00DA5A7A"/>
    <w:rsid w:val="00DA5D54"/>
    <w:rsid w:val="00DA75CE"/>
    <w:rsid w:val="00DB0C52"/>
    <w:rsid w:val="00DB4FFC"/>
    <w:rsid w:val="00DC0A57"/>
    <w:rsid w:val="00DC168C"/>
    <w:rsid w:val="00DD1A9D"/>
    <w:rsid w:val="00DD1CEA"/>
    <w:rsid w:val="00DD1E89"/>
    <w:rsid w:val="00DD2513"/>
    <w:rsid w:val="00DD478A"/>
    <w:rsid w:val="00DD4D43"/>
    <w:rsid w:val="00DD5CFE"/>
    <w:rsid w:val="00DE0A49"/>
    <w:rsid w:val="00DE0DDC"/>
    <w:rsid w:val="00DE0E26"/>
    <w:rsid w:val="00DE4195"/>
    <w:rsid w:val="00DE71D8"/>
    <w:rsid w:val="00DF0E1B"/>
    <w:rsid w:val="00DF23AF"/>
    <w:rsid w:val="00DF26FB"/>
    <w:rsid w:val="00DF2D3F"/>
    <w:rsid w:val="00DF4013"/>
    <w:rsid w:val="00DF4F92"/>
    <w:rsid w:val="00DF6A72"/>
    <w:rsid w:val="00DF7699"/>
    <w:rsid w:val="00DF798C"/>
    <w:rsid w:val="00E0219B"/>
    <w:rsid w:val="00E02C79"/>
    <w:rsid w:val="00E0344F"/>
    <w:rsid w:val="00E036E4"/>
    <w:rsid w:val="00E039AF"/>
    <w:rsid w:val="00E06ADA"/>
    <w:rsid w:val="00E07716"/>
    <w:rsid w:val="00E105DB"/>
    <w:rsid w:val="00E10EB6"/>
    <w:rsid w:val="00E11382"/>
    <w:rsid w:val="00E11EC2"/>
    <w:rsid w:val="00E122A9"/>
    <w:rsid w:val="00E12B72"/>
    <w:rsid w:val="00E12F30"/>
    <w:rsid w:val="00E13683"/>
    <w:rsid w:val="00E13731"/>
    <w:rsid w:val="00E141BC"/>
    <w:rsid w:val="00E15373"/>
    <w:rsid w:val="00E15A9A"/>
    <w:rsid w:val="00E262A7"/>
    <w:rsid w:val="00E3162A"/>
    <w:rsid w:val="00E322E5"/>
    <w:rsid w:val="00E32EB5"/>
    <w:rsid w:val="00E33B80"/>
    <w:rsid w:val="00E3420C"/>
    <w:rsid w:val="00E3553C"/>
    <w:rsid w:val="00E35800"/>
    <w:rsid w:val="00E36A8A"/>
    <w:rsid w:val="00E36F80"/>
    <w:rsid w:val="00E4087D"/>
    <w:rsid w:val="00E44AFF"/>
    <w:rsid w:val="00E50C96"/>
    <w:rsid w:val="00E52647"/>
    <w:rsid w:val="00E53F0D"/>
    <w:rsid w:val="00E557D6"/>
    <w:rsid w:val="00E55BA4"/>
    <w:rsid w:val="00E5665F"/>
    <w:rsid w:val="00E60A0E"/>
    <w:rsid w:val="00E612E1"/>
    <w:rsid w:val="00E61D0F"/>
    <w:rsid w:val="00E625BA"/>
    <w:rsid w:val="00E63104"/>
    <w:rsid w:val="00E632C5"/>
    <w:rsid w:val="00E639A8"/>
    <w:rsid w:val="00E64384"/>
    <w:rsid w:val="00E64977"/>
    <w:rsid w:val="00E654E4"/>
    <w:rsid w:val="00E709C3"/>
    <w:rsid w:val="00E721D7"/>
    <w:rsid w:val="00E7239B"/>
    <w:rsid w:val="00E724D3"/>
    <w:rsid w:val="00E7391B"/>
    <w:rsid w:val="00E744CD"/>
    <w:rsid w:val="00E7526C"/>
    <w:rsid w:val="00E76194"/>
    <w:rsid w:val="00E7738E"/>
    <w:rsid w:val="00E806CE"/>
    <w:rsid w:val="00E8513B"/>
    <w:rsid w:val="00E90A70"/>
    <w:rsid w:val="00E90ADB"/>
    <w:rsid w:val="00E92276"/>
    <w:rsid w:val="00E933D6"/>
    <w:rsid w:val="00E93E65"/>
    <w:rsid w:val="00E95B42"/>
    <w:rsid w:val="00E96137"/>
    <w:rsid w:val="00E970EA"/>
    <w:rsid w:val="00E97A00"/>
    <w:rsid w:val="00EA0784"/>
    <w:rsid w:val="00EA08AC"/>
    <w:rsid w:val="00EA0EBE"/>
    <w:rsid w:val="00EA15E4"/>
    <w:rsid w:val="00EA3FA8"/>
    <w:rsid w:val="00EA7817"/>
    <w:rsid w:val="00EB2865"/>
    <w:rsid w:val="00EB3106"/>
    <w:rsid w:val="00EB3D00"/>
    <w:rsid w:val="00EB3FF7"/>
    <w:rsid w:val="00EB4BA2"/>
    <w:rsid w:val="00EC0DBD"/>
    <w:rsid w:val="00EC0FF7"/>
    <w:rsid w:val="00EC12DC"/>
    <w:rsid w:val="00EC1E4C"/>
    <w:rsid w:val="00EC389A"/>
    <w:rsid w:val="00EC4AA4"/>
    <w:rsid w:val="00EC4C76"/>
    <w:rsid w:val="00ED1C97"/>
    <w:rsid w:val="00ED2347"/>
    <w:rsid w:val="00ED27C5"/>
    <w:rsid w:val="00ED3103"/>
    <w:rsid w:val="00ED6F51"/>
    <w:rsid w:val="00EE171B"/>
    <w:rsid w:val="00EE1CB8"/>
    <w:rsid w:val="00EE3E09"/>
    <w:rsid w:val="00EE400C"/>
    <w:rsid w:val="00EE58EA"/>
    <w:rsid w:val="00EE6E97"/>
    <w:rsid w:val="00EE7293"/>
    <w:rsid w:val="00EF1898"/>
    <w:rsid w:val="00EF18C4"/>
    <w:rsid w:val="00EF2889"/>
    <w:rsid w:val="00EF3965"/>
    <w:rsid w:val="00EF4400"/>
    <w:rsid w:val="00EF4404"/>
    <w:rsid w:val="00EF4740"/>
    <w:rsid w:val="00EF492E"/>
    <w:rsid w:val="00EF4A7E"/>
    <w:rsid w:val="00EF6CC2"/>
    <w:rsid w:val="00F01B7B"/>
    <w:rsid w:val="00F04070"/>
    <w:rsid w:val="00F04909"/>
    <w:rsid w:val="00F04D7C"/>
    <w:rsid w:val="00F06FB7"/>
    <w:rsid w:val="00F07040"/>
    <w:rsid w:val="00F07EBE"/>
    <w:rsid w:val="00F2115F"/>
    <w:rsid w:val="00F2296E"/>
    <w:rsid w:val="00F23427"/>
    <w:rsid w:val="00F243B1"/>
    <w:rsid w:val="00F243CC"/>
    <w:rsid w:val="00F26A51"/>
    <w:rsid w:val="00F277EF"/>
    <w:rsid w:val="00F31562"/>
    <w:rsid w:val="00F32226"/>
    <w:rsid w:val="00F34463"/>
    <w:rsid w:val="00F347AA"/>
    <w:rsid w:val="00F40819"/>
    <w:rsid w:val="00F41DB4"/>
    <w:rsid w:val="00F456C9"/>
    <w:rsid w:val="00F460FF"/>
    <w:rsid w:val="00F4625E"/>
    <w:rsid w:val="00F46CBF"/>
    <w:rsid w:val="00F478FA"/>
    <w:rsid w:val="00F5530A"/>
    <w:rsid w:val="00F602FD"/>
    <w:rsid w:val="00F65135"/>
    <w:rsid w:val="00F666AE"/>
    <w:rsid w:val="00F71EF5"/>
    <w:rsid w:val="00F72BDA"/>
    <w:rsid w:val="00F74362"/>
    <w:rsid w:val="00F75EB5"/>
    <w:rsid w:val="00F765EE"/>
    <w:rsid w:val="00F76A1E"/>
    <w:rsid w:val="00F82F46"/>
    <w:rsid w:val="00F83D4A"/>
    <w:rsid w:val="00F8545A"/>
    <w:rsid w:val="00F8575A"/>
    <w:rsid w:val="00F909B6"/>
    <w:rsid w:val="00F90C02"/>
    <w:rsid w:val="00F93FE9"/>
    <w:rsid w:val="00F946AB"/>
    <w:rsid w:val="00F95A1E"/>
    <w:rsid w:val="00F95E8C"/>
    <w:rsid w:val="00F968EA"/>
    <w:rsid w:val="00FA031D"/>
    <w:rsid w:val="00FA05E8"/>
    <w:rsid w:val="00FA266D"/>
    <w:rsid w:val="00FA2C32"/>
    <w:rsid w:val="00FA3A62"/>
    <w:rsid w:val="00FA7053"/>
    <w:rsid w:val="00FA7A9C"/>
    <w:rsid w:val="00FB094B"/>
    <w:rsid w:val="00FB0DA1"/>
    <w:rsid w:val="00FB1361"/>
    <w:rsid w:val="00FB26C9"/>
    <w:rsid w:val="00FB31B5"/>
    <w:rsid w:val="00FB61D6"/>
    <w:rsid w:val="00FB657C"/>
    <w:rsid w:val="00FB7D7A"/>
    <w:rsid w:val="00FC096D"/>
    <w:rsid w:val="00FC0D45"/>
    <w:rsid w:val="00FC0DEF"/>
    <w:rsid w:val="00FC13A9"/>
    <w:rsid w:val="00FC27BE"/>
    <w:rsid w:val="00FC3846"/>
    <w:rsid w:val="00FC536D"/>
    <w:rsid w:val="00FC6EEC"/>
    <w:rsid w:val="00FD1130"/>
    <w:rsid w:val="00FD2737"/>
    <w:rsid w:val="00FD2F6D"/>
    <w:rsid w:val="00FD4445"/>
    <w:rsid w:val="00FD46E9"/>
    <w:rsid w:val="00FD5313"/>
    <w:rsid w:val="00FD558A"/>
    <w:rsid w:val="00FD59F2"/>
    <w:rsid w:val="00FE331A"/>
    <w:rsid w:val="00FE72E4"/>
    <w:rsid w:val="00FF14B9"/>
    <w:rsid w:val="00FF1845"/>
    <w:rsid w:val="00FF20CC"/>
    <w:rsid w:val="00FF3A52"/>
    <w:rsid w:val="00FF3DE5"/>
    <w:rsid w:val="00FF5AC4"/>
    <w:rsid w:val="00FF5F65"/>
    <w:rsid w:val="01139881"/>
    <w:rsid w:val="01387EA0"/>
    <w:rsid w:val="0139FF83"/>
    <w:rsid w:val="01629EB7"/>
    <w:rsid w:val="01800545"/>
    <w:rsid w:val="019CF6E0"/>
    <w:rsid w:val="020770FD"/>
    <w:rsid w:val="02426A00"/>
    <w:rsid w:val="024B20D4"/>
    <w:rsid w:val="024BF4BA"/>
    <w:rsid w:val="02573B44"/>
    <w:rsid w:val="026ADE93"/>
    <w:rsid w:val="038E3A74"/>
    <w:rsid w:val="03AB8E70"/>
    <w:rsid w:val="03DCDBF5"/>
    <w:rsid w:val="03E8C235"/>
    <w:rsid w:val="042E1B70"/>
    <w:rsid w:val="0436ECFC"/>
    <w:rsid w:val="04442B6F"/>
    <w:rsid w:val="0488457E"/>
    <w:rsid w:val="04A27CB8"/>
    <w:rsid w:val="04E74736"/>
    <w:rsid w:val="04F76C51"/>
    <w:rsid w:val="052A072B"/>
    <w:rsid w:val="05308AE4"/>
    <w:rsid w:val="059EDFB7"/>
    <w:rsid w:val="05E98E8D"/>
    <w:rsid w:val="06061BC7"/>
    <w:rsid w:val="06451C55"/>
    <w:rsid w:val="06591C17"/>
    <w:rsid w:val="06A9A82E"/>
    <w:rsid w:val="06D5F29F"/>
    <w:rsid w:val="06DBF213"/>
    <w:rsid w:val="070E533F"/>
    <w:rsid w:val="071CD627"/>
    <w:rsid w:val="0721F68E"/>
    <w:rsid w:val="07293228"/>
    <w:rsid w:val="0743D4C4"/>
    <w:rsid w:val="077308CE"/>
    <w:rsid w:val="07D99CB3"/>
    <w:rsid w:val="0822C88D"/>
    <w:rsid w:val="08416D9F"/>
    <w:rsid w:val="087CC07C"/>
    <w:rsid w:val="089A24A5"/>
    <w:rsid w:val="08A5254E"/>
    <w:rsid w:val="08DD4745"/>
    <w:rsid w:val="08E1A8F6"/>
    <w:rsid w:val="08EC2DD9"/>
    <w:rsid w:val="09109EB6"/>
    <w:rsid w:val="09396E53"/>
    <w:rsid w:val="0961A351"/>
    <w:rsid w:val="0965C656"/>
    <w:rsid w:val="09702960"/>
    <w:rsid w:val="097B91FF"/>
    <w:rsid w:val="097DCCA7"/>
    <w:rsid w:val="09A37278"/>
    <w:rsid w:val="09A5C1BC"/>
    <w:rsid w:val="09D3084A"/>
    <w:rsid w:val="09E70B67"/>
    <w:rsid w:val="0A35E71F"/>
    <w:rsid w:val="0A61648B"/>
    <w:rsid w:val="0ABED8DE"/>
    <w:rsid w:val="0ADE3508"/>
    <w:rsid w:val="0B0A3172"/>
    <w:rsid w:val="0B205BC6"/>
    <w:rsid w:val="0B9AA8B5"/>
    <w:rsid w:val="0BA4FFD6"/>
    <w:rsid w:val="0BB5A87B"/>
    <w:rsid w:val="0C080DE6"/>
    <w:rsid w:val="0C4A7B50"/>
    <w:rsid w:val="0C76320F"/>
    <w:rsid w:val="0CA2E775"/>
    <w:rsid w:val="0CABB36A"/>
    <w:rsid w:val="0CB9BC7C"/>
    <w:rsid w:val="0CD00CAE"/>
    <w:rsid w:val="0CDAED73"/>
    <w:rsid w:val="0CEE3850"/>
    <w:rsid w:val="0D1C0651"/>
    <w:rsid w:val="0D30C725"/>
    <w:rsid w:val="0D69832E"/>
    <w:rsid w:val="0E241932"/>
    <w:rsid w:val="0E368AA9"/>
    <w:rsid w:val="0E537032"/>
    <w:rsid w:val="0EA20402"/>
    <w:rsid w:val="0ED0E165"/>
    <w:rsid w:val="0F064A6C"/>
    <w:rsid w:val="0F4AE571"/>
    <w:rsid w:val="0F6B0E7D"/>
    <w:rsid w:val="0F9DFF4C"/>
    <w:rsid w:val="0FE21131"/>
    <w:rsid w:val="1015E983"/>
    <w:rsid w:val="101E349E"/>
    <w:rsid w:val="103E8FA7"/>
    <w:rsid w:val="104E4FA4"/>
    <w:rsid w:val="1061F69C"/>
    <w:rsid w:val="106AB988"/>
    <w:rsid w:val="10AAB849"/>
    <w:rsid w:val="10B4A8A5"/>
    <w:rsid w:val="10D906A5"/>
    <w:rsid w:val="10F4DF91"/>
    <w:rsid w:val="111064F4"/>
    <w:rsid w:val="1132F917"/>
    <w:rsid w:val="114144BF"/>
    <w:rsid w:val="115DDA6B"/>
    <w:rsid w:val="11693C22"/>
    <w:rsid w:val="11DF1175"/>
    <w:rsid w:val="1215E50F"/>
    <w:rsid w:val="1226C3EC"/>
    <w:rsid w:val="129D71F3"/>
    <w:rsid w:val="129E8B70"/>
    <w:rsid w:val="12C7A63B"/>
    <w:rsid w:val="12DE5760"/>
    <w:rsid w:val="13F53DDA"/>
    <w:rsid w:val="1412B08C"/>
    <w:rsid w:val="144228BB"/>
    <w:rsid w:val="144FECC6"/>
    <w:rsid w:val="14786254"/>
    <w:rsid w:val="14A98959"/>
    <w:rsid w:val="14FB4262"/>
    <w:rsid w:val="15097274"/>
    <w:rsid w:val="150F4DA0"/>
    <w:rsid w:val="1527D159"/>
    <w:rsid w:val="15558CA0"/>
    <w:rsid w:val="15C5B84E"/>
    <w:rsid w:val="161005C7"/>
    <w:rsid w:val="16196D74"/>
    <w:rsid w:val="164022A3"/>
    <w:rsid w:val="164A35E8"/>
    <w:rsid w:val="1658C4B4"/>
    <w:rsid w:val="166B16B4"/>
    <w:rsid w:val="1671CE87"/>
    <w:rsid w:val="16920528"/>
    <w:rsid w:val="16E34958"/>
    <w:rsid w:val="176A6077"/>
    <w:rsid w:val="1785F9F1"/>
    <w:rsid w:val="17DE2AC4"/>
    <w:rsid w:val="1828BB2E"/>
    <w:rsid w:val="183E37AF"/>
    <w:rsid w:val="185301C1"/>
    <w:rsid w:val="1855B2A4"/>
    <w:rsid w:val="191BA229"/>
    <w:rsid w:val="194B092E"/>
    <w:rsid w:val="19506603"/>
    <w:rsid w:val="19591CD7"/>
    <w:rsid w:val="19705026"/>
    <w:rsid w:val="19886A5A"/>
    <w:rsid w:val="199D0D0F"/>
    <w:rsid w:val="1A039599"/>
    <w:rsid w:val="1A131FA4"/>
    <w:rsid w:val="1A2EF196"/>
    <w:rsid w:val="1A46676E"/>
    <w:rsid w:val="1A5071EC"/>
    <w:rsid w:val="1B5014D1"/>
    <w:rsid w:val="1B846ABC"/>
    <w:rsid w:val="1BFB4CC3"/>
    <w:rsid w:val="1C09606C"/>
    <w:rsid w:val="1C15FDEC"/>
    <w:rsid w:val="1C284A45"/>
    <w:rsid w:val="1C790B41"/>
    <w:rsid w:val="1C8C4ED4"/>
    <w:rsid w:val="1CAB61F3"/>
    <w:rsid w:val="1CB57D6F"/>
    <w:rsid w:val="1CCC5BA4"/>
    <w:rsid w:val="1CCE914B"/>
    <w:rsid w:val="1CD7C09C"/>
    <w:rsid w:val="1D141FB2"/>
    <w:rsid w:val="1D39C821"/>
    <w:rsid w:val="1D65797A"/>
    <w:rsid w:val="1DA967B6"/>
    <w:rsid w:val="1DE385F0"/>
    <w:rsid w:val="1DFB8221"/>
    <w:rsid w:val="1E02B3FB"/>
    <w:rsid w:val="1E27C89D"/>
    <w:rsid w:val="1E380755"/>
    <w:rsid w:val="1E5CE6B2"/>
    <w:rsid w:val="1E73A2CA"/>
    <w:rsid w:val="1E905526"/>
    <w:rsid w:val="1EA4AF31"/>
    <w:rsid w:val="1EBB4135"/>
    <w:rsid w:val="1EED5F1E"/>
    <w:rsid w:val="1EFFFABB"/>
    <w:rsid w:val="1F0340DD"/>
    <w:rsid w:val="1F1B8AD5"/>
    <w:rsid w:val="1F2344EE"/>
    <w:rsid w:val="1F287049"/>
    <w:rsid w:val="1F432C3D"/>
    <w:rsid w:val="1F442E92"/>
    <w:rsid w:val="1F7B170F"/>
    <w:rsid w:val="1FCB2862"/>
    <w:rsid w:val="1FD70721"/>
    <w:rsid w:val="1FF9A916"/>
    <w:rsid w:val="2000F511"/>
    <w:rsid w:val="20019F81"/>
    <w:rsid w:val="2006320D"/>
    <w:rsid w:val="20148EDC"/>
    <w:rsid w:val="2026AF7D"/>
    <w:rsid w:val="2033142C"/>
    <w:rsid w:val="20403F79"/>
    <w:rsid w:val="20C73662"/>
    <w:rsid w:val="20F43384"/>
    <w:rsid w:val="21171871"/>
    <w:rsid w:val="21758C05"/>
    <w:rsid w:val="218F8109"/>
    <w:rsid w:val="2197D596"/>
    <w:rsid w:val="219F37B8"/>
    <w:rsid w:val="21DF7179"/>
    <w:rsid w:val="21F30DBC"/>
    <w:rsid w:val="222093B6"/>
    <w:rsid w:val="22297A2C"/>
    <w:rsid w:val="22405FD6"/>
    <w:rsid w:val="22572861"/>
    <w:rsid w:val="22B47CDB"/>
    <w:rsid w:val="22CE6B86"/>
    <w:rsid w:val="22D21DD9"/>
    <w:rsid w:val="22EFC001"/>
    <w:rsid w:val="231B4D6D"/>
    <w:rsid w:val="233C1EF9"/>
    <w:rsid w:val="235C0BB7"/>
    <w:rsid w:val="2366AF79"/>
    <w:rsid w:val="239590CB"/>
    <w:rsid w:val="23BA76EE"/>
    <w:rsid w:val="23CEB119"/>
    <w:rsid w:val="23EB07FA"/>
    <w:rsid w:val="23ED8179"/>
    <w:rsid w:val="2445D089"/>
    <w:rsid w:val="2451714D"/>
    <w:rsid w:val="246D2EB9"/>
    <w:rsid w:val="247699F0"/>
    <w:rsid w:val="24A4B923"/>
    <w:rsid w:val="24CEE00C"/>
    <w:rsid w:val="24FC8C57"/>
    <w:rsid w:val="251C0A69"/>
    <w:rsid w:val="251C42E4"/>
    <w:rsid w:val="255AFB75"/>
    <w:rsid w:val="25B13ED1"/>
    <w:rsid w:val="25D698AA"/>
    <w:rsid w:val="2607AE00"/>
    <w:rsid w:val="2647471F"/>
    <w:rsid w:val="2652531A"/>
    <w:rsid w:val="268598D0"/>
    <w:rsid w:val="26A1FB9C"/>
    <w:rsid w:val="26B08826"/>
    <w:rsid w:val="272637D3"/>
    <w:rsid w:val="272B5216"/>
    <w:rsid w:val="273AD83C"/>
    <w:rsid w:val="276C16AF"/>
    <w:rsid w:val="2777E1A5"/>
    <w:rsid w:val="27A55340"/>
    <w:rsid w:val="27C81F1E"/>
    <w:rsid w:val="282DFD60"/>
    <w:rsid w:val="2865D276"/>
    <w:rsid w:val="28CF0771"/>
    <w:rsid w:val="28DCF54A"/>
    <w:rsid w:val="292C8AE8"/>
    <w:rsid w:val="2962D9E7"/>
    <w:rsid w:val="296B1BFF"/>
    <w:rsid w:val="29834AAA"/>
    <w:rsid w:val="2A0D18B1"/>
    <w:rsid w:val="2A3084CB"/>
    <w:rsid w:val="2A4D1E2D"/>
    <w:rsid w:val="2A5BE057"/>
    <w:rsid w:val="2A7243D2"/>
    <w:rsid w:val="2A808C16"/>
    <w:rsid w:val="2A88DDD9"/>
    <w:rsid w:val="2B0CDD92"/>
    <w:rsid w:val="2B20E4E2"/>
    <w:rsid w:val="2B5C18C4"/>
    <w:rsid w:val="2B77DB6F"/>
    <w:rsid w:val="2BA7F369"/>
    <w:rsid w:val="2BD11E71"/>
    <w:rsid w:val="2BDFB9B2"/>
    <w:rsid w:val="2C1476EF"/>
    <w:rsid w:val="2C62B4BD"/>
    <w:rsid w:val="2C68A5D9"/>
    <w:rsid w:val="2C7D3D69"/>
    <w:rsid w:val="2C8AEF89"/>
    <w:rsid w:val="2C8B845A"/>
    <w:rsid w:val="2CCDA806"/>
    <w:rsid w:val="2CE352CA"/>
    <w:rsid w:val="2CED0742"/>
    <w:rsid w:val="2D1964D1"/>
    <w:rsid w:val="2D39216E"/>
    <w:rsid w:val="2D3E7286"/>
    <w:rsid w:val="2D4DF2B2"/>
    <w:rsid w:val="2D527BA1"/>
    <w:rsid w:val="2D6B7BC5"/>
    <w:rsid w:val="2D6D5A8A"/>
    <w:rsid w:val="2D7C53EC"/>
    <w:rsid w:val="2E10EEE5"/>
    <w:rsid w:val="2E5F708E"/>
    <w:rsid w:val="2EA77EEA"/>
    <w:rsid w:val="2EB1E72F"/>
    <w:rsid w:val="2EBF3D22"/>
    <w:rsid w:val="2ED092FE"/>
    <w:rsid w:val="2EE7E8C0"/>
    <w:rsid w:val="2F0FE2A0"/>
    <w:rsid w:val="2F54C718"/>
    <w:rsid w:val="2F5A23ED"/>
    <w:rsid w:val="2F87201D"/>
    <w:rsid w:val="30348D0D"/>
    <w:rsid w:val="304A9CF0"/>
    <w:rsid w:val="308A2C29"/>
    <w:rsid w:val="31081B83"/>
    <w:rsid w:val="3119227F"/>
    <w:rsid w:val="312AA644"/>
    <w:rsid w:val="324F73BF"/>
    <w:rsid w:val="325ED2E0"/>
    <w:rsid w:val="329933B2"/>
    <w:rsid w:val="32E9C870"/>
    <w:rsid w:val="33054CB7"/>
    <w:rsid w:val="3321CF13"/>
    <w:rsid w:val="33277C48"/>
    <w:rsid w:val="333CADFC"/>
    <w:rsid w:val="33A065AB"/>
    <w:rsid w:val="33AD71A9"/>
    <w:rsid w:val="3469A6B7"/>
    <w:rsid w:val="346CB9B1"/>
    <w:rsid w:val="34889338"/>
    <w:rsid w:val="3499E062"/>
    <w:rsid w:val="34DBE73E"/>
    <w:rsid w:val="34EA8901"/>
    <w:rsid w:val="34F0C319"/>
    <w:rsid w:val="35350C9F"/>
    <w:rsid w:val="35BC0B55"/>
    <w:rsid w:val="360A92D1"/>
    <w:rsid w:val="360C26B9"/>
    <w:rsid w:val="3655B7D1"/>
    <w:rsid w:val="366A668F"/>
    <w:rsid w:val="36D166D6"/>
    <w:rsid w:val="370EB55A"/>
    <w:rsid w:val="3731F7B9"/>
    <w:rsid w:val="373DC7F6"/>
    <w:rsid w:val="375EF53B"/>
    <w:rsid w:val="377480BF"/>
    <w:rsid w:val="3795E239"/>
    <w:rsid w:val="37A24036"/>
    <w:rsid w:val="37BA03FD"/>
    <w:rsid w:val="37CF1A9D"/>
    <w:rsid w:val="37D90D6E"/>
    <w:rsid w:val="37E5FD9D"/>
    <w:rsid w:val="381F4284"/>
    <w:rsid w:val="3830E22D"/>
    <w:rsid w:val="38384101"/>
    <w:rsid w:val="38386538"/>
    <w:rsid w:val="38747E07"/>
    <w:rsid w:val="387BFE82"/>
    <w:rsid w:val="3883F371"/>
    <w:rsid w:val="38B1BA41"/>
    <w:rsid w:val="38D4C23E"/>
    <w:rsid w:val="38DBDBC3"/>
    <w:rsid w:val="39092228"/>
    <w:rsid w:val="390C016E"/>
    <w:rsid w:val="39741D29"/>
    <w:rsid w:val="399472D3"/>
    <w:rsid w:val="399D445F"/>
    <w:rsid w:val="39BE3AF7"/>
    <w:rsid w:val="39DD5C99"/>
    <w:rsid w:val="3A12E4CE"/>
    <w:rsid w:val="3A225E20"/>
    <w:rsid w:val="3A30A7EC"/>
    <w:rsid w:val="3A7FD025"/>
    <w:rsid w:val="3A8544A2"/>
    <w:rsid w:val="3AA294A9"/>
    <w:rsid w:val="3AF3A5E2"/>
    <w:rsid w:val="3B5E6145"/>
    <w:rsid w:val="3B9E3DF1"/>
    <w:rsid w:val="3BDEFAB3"/>
    <w:rsid w:val="3BFE13C9"/>
    <w:rsid w:val="3C1D9AFC"/>
    <w:rsid w:val="3C4C727D"/>
    <w:rsid w:val="3C545819"/>
    <w:rsid w:val="3C718279"/>
    <w:rsid w:val="3CCC1BF6"/>
    <w:rsid w:val="3CF2F302"/>
    <w:rsid w:val="3D2771BA"/>
    <w:rsid w:val="3D5E8C6B"/>
    <w:rsid w:val="3D6535AB"/>
    <w:rsid w:val="3D819F8F"/>
    <w:rsid w:val="3D9BBAD1"/>
    <w:rsid w:val="3DDB9A93"/>
    <w:rsid w:val="3DDC934B"/>
    <w:rsid w:val="3DDE2A49"/>
    <w:rsid w:val="3E270E8C"/>
    <w:rsid w:val="3E9216E0"/>
    <w:rsid w:val="3E9D1BBF"/>
    <w:rsid w:val="3EB1FB81"/>
    <w:rsid w:val="3EB8EB2A"/>
    <w:rsid w:val="3EEE475F"/>
    <w:rsid w:val="3F09CCA1"/>
    <w:rsid w:val="3F400167"/>
    <w:rsid w:val="3F41B562"/>
    <w:rsid w:val="3F8873F5"/>
    <w:rsid w:val="3FABB3EC"/>
    <w:rsid w:val="4017EB80"/>
    <w:rsid w:val="401E71AB"/>
    <w:rsid w:val="404A6DB7"/>
    <w:rsid w:val="4063A603"/>
    <w:rsid w:val="40E6632F"/>
    <w:rsid w:val="40E8BDC8"/>
    <w:rsid w:val="40FB0BB0"/>
    <w:rsid w:val="40FF8E01"/>
    <w:rsid w:val="414F16C9"/>
    <w:rsid w:val="4155AE5E"/>
    <w:rsid w:val="418A1D5C"/>
    <w:rsid w:val="419D4190"/>
    <w:rsid w:val="41DF5303"/>
    <w:rsid w:val="41F39E1C"/>
    <w:rsid w:val="4213E9F7"/>
    <w:rsid w:val="421AD1A9"/>
    <w:rsid w:val="423D7CE7"/>
    <w:rsid w:val="4241AC15"/>
    <w:rsid w:val="426C72A7"/>
    <w:rsid w:val="42797F99"/>
    <w:rsid w:val="427A3857"/>
    <w:rsid w:val="427D5BD0"/>
    <w:rsid w:val="428F1E8A"/>
    <w:rsid w:val="42CD4A7D"/>
    <w:rsid w:val="42D765F0"/>
    <w:rsid w:val="43046372"/>
    <w:rsid w:val="43291D28"/>
    <w:rsid w:val="434ABD41"/>
    <w:rsid w:val="4352533F"/>
    <w:rsid w:val="4355BCA8"/>
    <w:rsid w:val="43584814"/>
    <w:rsid w:val="4378C584"/>
    <w:rsid w:val="43826A2B"/>
    <w:rsid w:val="43C2E772"/>
    <w:rsid w:val="43C4AE8D"/>
    <w:rsid w:val="43D408D0"/>
    <w:rsid w:val="43F9CC80"/>
    <w:rsid w:val="441AACCF"/>
    <w:rsid w:val="441C5CEF"/>
    <w:rsid w:val="4462E11E"/>
    <w:rsid w:val="446E9386"/>
    <w:rsid w:val="4481400C"/>
    <w:rsid w:val="45086F32"/>
    <w:rsid w:val="453EAE20"/>
    <w:rsid w:val="454F1093"/>
    <w:rsid w:val="4584C4E9"/>
    <w:rsid w:val="45CE7CD3"/>
    <w:rsid w:val="45F675CD"/>
    <w:rsid w:val="45FA6546"/>
    <w:rsid w:val="45FFC888"/>
    <w:rsid w:val="46469131"/>
    <w:rsid w:val="466AD67F"/>
    <w:rsid w:val="46C74B09"/>
    <w:rsid w:val="46F1BFDF"/>
    <w:rsid w:val="476AB63D"/>
    <w:rsid w:val="476C9502"/>
    <w:rsid w:val="476E4212"/>
    <w:rsid w:val="47A0791F"/>
    <w:rsid w:val="47E4789D"/>
    <w:rsid w:val="482A60B2"/>
    <w:rsid w:val="482E1E0B"/>
    <w:rsid w:val="485B8F86"/>
    <w:rsid w:val="4880B8E9"/>
    <w:rsid w:val="488187AB"/>
    <w:rsid w:val="4881FB0E"/>
    <w:rsid w:val="48AD3732"/>
    <w:rsid w:val="48D3B6E4"/>
    <w:rsid w:val="48D6CF5A"/>
    <w:rsid w:val="48F40D52"/>
    <w:rsid w:val="49178F9F"/>
    <w:rsid w:val="499FDE4C"/>
    <w:rsid w:val="49A50952"/>
    <w:rsid w:val="49BEF4D9"/>
    <w:rsid w:val="49D7AED7"/>
    <w:rsid w:val="49DE9B17"/>
    <w:rsid w:val="49F1E3AF"/>
    <w:rsid w:val="49FA2C53"/>
    <w:rsid w:val="4A2FCB16"/>
    <w:rsid w:val="4A4501FC"/>
    <w:rsid w:val="4A4E2A8D"/>
    <w:rsid w:val="4A55AC2E"/>
    <w:rsid w:val="4A56A87D"/>
    <w:rsid w:val="4AC9F7AC"/>
    <w:rsid w:val="4AE8E185"/>
    <w:rsid w:val="4B11B122"/>
    <w:rsid w:val="4B19E8DA"/>
    <w:rsid w:val="4B22F7BA"/>
    <w:rsid w:val="4B4FB6AA"/>
    <w:rsid w:val="4B7BD36D"/>
    <w:rsid w:val="4B98CBBD"/>
    <w:rsid w:val="4BC5C93F"/>
    <w:rsid w:val="4BD4B6F2"/>
    <w:rsid w:val="4BEA537A"/>
    <w:rsid w:val="4BF7AF0A"/>
    <w:rsid w:val="4C1361A8"/>
    <w:rsid w:val="4C7D7530"/>
    <w:rsid w:val="4C8B1E42"/>
    <w:rsid w:val="4CB4EFEE"/>
    <w:rsid w:val="4CC3FBD2"/>
    <w:rsid w:val="4CE160A0"/>
    <w:rsid w:val="4D16369E"/>
    <w:rsid w:val="4D9F3F0E"/>
    <w:rsid w:val="4DDAF3E0"/>
    <w:rsid w:val="4DEFBB87"/>
    <w:rsid w:val="4E0C4780"/>
    <w:rsid w:val="4E295E8F"/>
    <w:rsid w:val="4E507521"/>
    <w:rsid w:val="4E881E6E"/>
    <w:rsid w:val="4E97317D"/>
    <w:rsid w:val="4F05CC60"/>
    <w:rsid w:val="4F398476"/>
    <w:rsid w:val="4F54D6C0"/>
    <w:rsid w:val="4F65C20C"/>
    <w:rsid w:val="4FB4CAC4"/>
    <w:rsid w:val="4FC281F8"/>
    <w:rsid w:val="4FCD5BA9"/>
    <w:rsid w:val="4FFE9204"/>
    <w:rsid w:val="5004F88D"/>
    <w:rsid w:val="501236AD"/>
    <w:rsid w:val="50326B8E"/>
    <w:rsid w:val="503FE697"/>
    <w:rsid w:val="506911D3"/>
    <w:rsid w:val="508B3775"/>
    <w:rsid w:val="5093B5D0"/>
    <w:rsid w:val="50ACB102"/>
    <w:rsid w:val="50CAE68B"/>
    <w:rsid w:val="50F47107"/>
    <w:rsid w:val="5117EE10"/>
    <w:rsid w:val="51423EBD"/>
    <w:rsid w:val="514ECA32"/>
    <w:rsid w:val="51505354"/>
    <w:rsid w:val="516FB7CF"/>
    <w:rsid w:val="51C2A7F3"/>
    <w:rsid w:val="527B7489"/>
    <w:rsid w:val="52AB4F0D"/>
    <w:rsid w:val="52B11BA3"/>
    <w:rsid w:val="52BF6E04"/>
    <w:rsid w:val="52C534E3"/>
    <w:rsid w:val="52EB55CD"/>
    <w:rsid w:val="5313D25A"/>
    <w:rsid w:val="5352A933"/>
    <w:rsid w:val="536EF395"/>
    <w:rsid w:val="537DE148"/>
    <w:rsid w:val="539C7ED7"/>
    <w:rsid w:val="53BBF9F0"/>
    <w:rsid w:val="53CC2588"/>
    <w:rsid w:val="53ECA26F"/>
    <w:rsid w:val="5443C5D2"/>
    <w:rsid w:val="548610D8"/>
    <w:rsid w:val="54BD4338"/>
    <w:rsid w:val="55186C02"/>
    <w:rsid w:val="5520A463"/>
    <w:rsid w:val="554F5814"/>
    <w:rsid w:val="55841E36"/>
    <w:rsid w:val="55853E20"/>
    <w:rsid w:val="55B03E04"/>
    <w:rsid w:val="55CEE67F"/>
    <w:rsid w:val="55E3A8E0"/>
    <w:rsid w:val="55F2C993"/>
    <w:rsid w:val="55F5DFD6"/>
    <w:rsid w:val="56055F96"/>
    <w:rsid w:val="563878E5"/>
    <w:rsid w:val="56969B40"/>
    <w:rsid w:val="56B6C301"/>
    <w:rsid w:val="56B9B7A7"/>
    <w:rsid w:val="56BE94CB"/>
    <w:rsid w:val="56D3BA53"/>
    <w:rsid w:val="56F27BB2"/>
    <w:rsid w:val="573ED870"/>
    <w:rsid w:val="57681679"/>
    <w:rsid w:val="5780C351"/>
    <w:rsid w:val="57D881AD"/>
    <w:rsid w:val="57E2130A"/>
    <w:rsid w:val="58171526"/>
    <w:rsid w:val="581DCCB4"/>
    <w:rsid w:val="58237127"/>
    <w:rsid w:val="583F74BF"/>
    <w:rsid w:val="58764F1E"/>
    <w:rsid w:val="5878AAB6"/>
    <w:rsid w:val="58987C93"/>
    <w:rsid w:val="58E123DA"/>
    <w:rsid w:val="59068402"/>
    <w:rsid w:val="590E215C"/>
    <w:rsid w:val="59190885"/>
    <w:rsid w:val="5924378A"/>
    <w:rsid w:val="5924390F"/>
    <w:rsid w:val="592D0784"/>
    <w:rsid w:val="5932DB12"/>
    <w:rsid w:val="59475FD5"/>
    <w:rsid w:val="5980D65E"/>
    <w:rsid w:val="598AC792"/>
    <w:rsid w:val="59B63852"/>
    <w:rsid w:val="5A115250"/>
    <w:rsid w:val="5A14FE50"/>
    <w:rsid w:val="5A55644A"/>
    <w:rsid w:val="5A56827E"/>
    <w:rsid w:val="5A7227B6"/>
    <w:rsid w:val="5B11CDBC"/>
    <w:rsid w:val="5B6D456F"/>
    <w:rsid w:val="5B8717C5"/>
    <w:rsid w:val="5B8B54FF"/>
    <w:rsid w:val="5BDA55C7"/>
    <w:rsid w:val="5BEECC33"/>
    <w:rsid w:val="5C8F5EF8"/>
    <w:rsid w:val="5C9088EA"/>
    <w:rsid w:val="5CF8002E"/>
    <w:rsid w:val="5D19464B"/>
    <w:rsid w:val="5D78B06F"/>
    <w:rsid w:val="5D7BF783"/>
    <w:rsid w:val="5DB1050C"/>
    <w:rsid w:val="5DBF81F8"/>
    <w:rsid w:val="5DD1F402"/>
    <w:rsid w:val="5DD36ECE"/>
    <w:rsid w:val="5E0D29BF"/>
    <w:rsid w:val="5E1D3123"/>
    <w:rsid w:val="5E2DEF3D"/>
    <w:rsid w:val="5EF9DEB2"/>
    <w:rsid w:val="5F68233D"/>
    <w:rsid w:val="5F8927CC"/>
    <w:rsid w:val="5FC7BCC8"/>
    <w:rsid w:val="5FF49211"/>
    <w:rsid w:val="602242C5"/>
    <w:rsid w:val="604F44B3"/>
    <w:rsid w:val="6060962B"/>
    <w:rsid w:val="60B408AA"/>
    <w:rsid w:val="60C9D97E"/>
    <w:rsid w:val="60D38E62"/>
    <w:rsid w:val="60DF58C7"/>
    <w:rsid w:val="612BADC4"/>
    <w:rsid w:val="61604C07"/>
    <w:rsid w:val="61EA2108"/>
    <w:rsid w:val="61F41164"/>
    <w:rsid w:val="62206CE5"/>
    <w:rsid w:val="6245E49E"/>
    <w:rsid w:val="62AE4171"/>
    <w:rsid w:val="6335D18D"/>
    <w:rsid w:val="6359335D"/>
    <w:rsid w:val="63797933"/>
    <w:rsid w:val="63BC3D37"/>
    <w:rsid w:val="63F7BC30"/>
    <w:rsid w:val="6405603F"/>
    <w:rsid w:val="642F6B30"/>
    <w:rsid w:val="646599B8"/>
    <w:rsid w:val="646B66F0"/>
    <w:rsid w:val="647AB07B"/>
    <w:rsid w:val="6481A8AD"/>
    <w:rsid w:val="64A12CD0"/>
    <w:rsid w:val="64A8B512"/>
    <w:rsid w:val="64B2316F"/>
    <w:rsid w:val="64BBB029"/>
    <w:rsid w:val="64C93224"/>
    <w:rsid w:val="64F11D39"/>
    <w:rsid w:val="651AA925"/>
    <w:rsid w:val="65399559"/>
    <w:rsid w:val="654DF503"/>
    <w:rsid w:val="65530F46"/>
    <w:rsid w:val="65BE88AE"/>
    <w:rsid w:val="65EDA216"/>
    <w:rsid w:val="6608DC72"/>
    <w:rsid w:val="66284F75"/>
    <w:rsid w:val="66297BF7"/>
    <w:rsid w:val="6635D9F4"/>
    <w:rsid w:val="66567979"/>
    <w:rsid w:val="6694F55F"/>
    <w:rsid w:val="66AA5E1B"/>
    <w:rsid w:val="66CADB8B"/>
    <w:rsid w:val="66FF93C2"/>
    <w:rsid w:val="6718F0FB"/>
    <w:rsid w:val="6819E523"/>
    <w:rsid w:val="68220128"/>
    <w:rsid w:val="68998B56"/>
    <w:rsid w:val="68D96AA6"/>
    <w:rsid w:val="690BB6AE"/>
    <w:rsid w:val="6934825C"/>
    <w:rsid w:val="694D7CB9"/>
    <w:rsid w:val="696D6638"/>
    <w:rsid w:val="697D21F6"/>
    <w:rsid w:val="6993DE77"/>
    <w:rsid w:val="69B96211"/>
    <w:rsid w:val="69EFA572"/>
    <w:rsid w:val="6A293AEC"/>
    <w:rsid w:val="6A430CD7"/>
    <w:rsid w:val="6AA26B5A"/>
    <w:rsid w:val="6ABCC1AC"/>
    <w:rsid w:val="6AD00DEA"/>
    <w:rsid w:val="6AD2032A"/>
    <w:rsid w:val="6B2EC0B5"/>
    <w:rsid w:val="6B4FEDFA"/>
    <w:rsid w:val="6B88BBB9"/>
    <w:rsid w:val="6BA13A4B"/>
    <w:rsid w:val="6BAAE644"/>
    <w:rsid w:val="6BABE04A"/>
    <w:rsid w:val="6BF15433"/>
    <w:rsid w:val="6C286D5D"/>
    <w:rsid w:val="6C6120A8"/>
    <w:rsid w:val="6C69A5A6"/>
    <w:rsid w:val="6CB624D3"/>
    <w:rsid w:val="6CFC399C"/>
    <w:rsid w:val="6D0D527D"/>
    <w:rsid w:val="6D24AF66"/>
    <w:rsid w:val="6D389632"/>
    <w:rsid w:val="6D58A241"/>
    <w:rsid w:val="6D6C3815"/>
    <w:rsid w:val="6DAEDE9F"/>
    <w:rsid w:val="6DCBD879"/>
    <w:rsid w:val="6DD974A4"/>
    <w:rsid w:val="6DE0E30F"/>
    <w:rsid w:val="6E0F1302"/>
    <w:rsid w:val="6E3C4548"/>
    <w:rsid w:val="6E4C970A"/>
    <w:rsid w:val="6E5921EB"/>
    <w:rsid w:val="6E63C729"/>
    <w:rsid w:val="6EEAE1C4"/>
    <w:rsid w:val="6EF79B0C"/>
    <w:rsid w:val="6F17DF46"/>
    <w:rsid w:val="6F243D43"/>
    <w:rsid w:val="6F2ABE70"/>
    <w:rsid w:val="6F3AACE4"/>
    <w:rsid w:val="6F4C0C00"/>
    <w:rsid w:val="6F6BC3E8"/>
    <w:rsid w:val="6F8C4158"/>
    <w:rsid w:val="6FBB9992"/>
    <w:rsid w:val="6FC594F8"/>
    <w:rsid w:val="7053807F"/>
    <w:rsid w:val="70FAB0E5"/>
    <w:rsid w:val="70FDD6BE"/>
    <w:rsid w:val="7125C475"/>
    <w:rsid w:val="71326A02"/>
    <w:rsid w:val="7136E479"/>
    <w:rsid w:val="7141D18E"/>
    <w:rsid w:val="714E43C1"/>
    <w:rsid w:val="71664B0D"/>
    <w:rsid w:val="7180A4A0"/>
    <w:rsid w:val="71DD5914"/>
    <w:rsid w:val="71F814DF"/>
    <w:rsid w:val="724ACFE7"/>
    <w:rsid w:val="734D780C"/>
    <w:rsid w:val="7352A2E0"/>
    <w:rsid w:val="73666B75"/>
    <w:rsid w:val="736FC8C9"/>
    <w:rsid w:val="737E3211"/>
    <w:rsid w:val="740C2E78"/>
    <w:rsid w:val="742C2934"/>
    <w:rsid w:val="74D27DDD"/>
    <w:rsid w:val="758567D0"/>
    <w:rsid w:val="75B0CA71"/>
    <w:rsid w:val="7611840B"/>
    <w:rsid w:val="763C5CB7"/>
    <w:rsid w:val="763C8928"/>
    <w:rsid w:val="765B7328"/>
    <w:rsid w:val="768A68E8"/>
    <w:rsid w:val="7694D289"/>
    <w:rsid w:val="76D1231B"/>
    <w:rsid w:val="76DD7380"/>
    <w:rsid w:val="76EE94DE"/>
    <w:rsid w:val="76FC5D59"/>
    <w:rsid w:val="770398F3"/>
    <w:rsid w:val="7743EE96"/>
    <w:rsid w:val="77568D8A"/>
    <w:rsid w:val="776F4602"/>
    <w:rsid w:val="77BE1D30"/>
    <w:rsid w:val="783AA87F"/>
    <w:rsid w:val="7846DB4F"/>
    <w:rsid w:val="78491499"/>
    <w:rsid w:val="7865A092"/>
    <w:rsid w:val="786ABAD5"/>
    <w:rsid w:val="78747D39"/>
    <w:rsid w:val="78B40347"/>
    <w:rsid w:val="78B4C03E"/>
    <w:rsid w:val="797A459C"/>
    <w:rsid w:val="7992DEBE"/>
    <w:rsid w:val="79F7073C"/>
    <w:rsid w:val="7A4738EE"/>
    <w:rsid w:val="7A92EE8B"/>
    <w:rsid w:val="7A981BAB"/>
    <w:rsid w:val="7A996389"/>
    <w:rsid w:val="7AD67BE3"/>
    <w:rsid w:val="7AE23986"/>
    <w:rsid w:val="7B203252"/>
    <w:rsid w:val="7B51C0ED"/>
    <w:rsid w:val="7B8BB9B4"/>
    <w:rsid w:val="7BA46491"/>
    <w:rsid w:val="7BC13203"/>
    <w:rsid w:val="7BD04F16"/>
    <w:rsid w:val="7C15CB58"/>
    <w:rsid w:val="7C1FAE36"/>
    <w:rsid w:val="7C3339E1"/>
    <w:rsid w:val="7C8491F9"/>
    <w:rsid w:val="7CB86F31"/>
    <w:rsid w:val="7D797051"/>
    <w:rsid w:val="7DA77A51"/>
    <w:rsid w:val="7E5E6AC5"/>
    <w:rsid w:val="7E71D63E"/>
    <w:rsid w:val="7E8DF2E9"/>
    <w:rsid w:val="7EAE7059"/>
    <w:rsid w:val="7EBFB5C8"/>
    <w:rsid w:val="7F2D8DBE"/>
    <w:rsid w:val="7F6BB154"/>
    <w:rsid w:val="7FED9E05"/>
    <w:rsid w:val="7F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F4B8D"/>
  <w15:docId w15:val="{D989C9F0-68F8-49C2-B884-7877D59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F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34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4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4463"/>
    <w:rPr>
      <w:sz w:val="16"/>
      <w:szCs w:val="16"/>
    </w:rPr>
  </w:style>
  <w:style w:type="paragraph" w:styleId="Revision">
    <w:name w:val="Revision"/>
    <w:hidden/>
    <w:uiPriority w:val="99"/>
    <w:semiHidden/>
    <w:rsid w:val="0014541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76"/>
    <w:rPr>
      <w:b/>
      <w:bCs/>
      <w:sz w:val="20"/>
      <w:szCs w:val="20"/>
    </w:rPr>
  </w:style>
  <w:style w:type="paragraph" w:customStyle="1" w:styleId="Default">
    <w:name w:val="Default"/>
    <w:rsid w:val="00E60A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C731C"/>
    <w:rPr>
      <w:color w:val="2B579A"/>
      <w:shd w:val="clear" w:color="auto" w:fill="E6E6E6"/>
    </w:rPr>
  </w:style>
  <w:style w:type="character" w:customStyle="1" w:styleId="A0">
    <w:name w:val="A0"/>
    <w:uiPriority w:val="99"/>
    <w:rsid w:val="000C2C46"/>
    <w:rPr>
      <w:rFonts w:cs="DYUXJG+Poppins-Bold"/>
      <w:b/>
      <w:bCs/>
      <w:color w:val="005579"/>
      <w:sz w:val="21"/>
      <w:szCs w:val="21"/>
    </w:rPr>
  </w:style>
  <w:style w:type="paragraph" w:customStyle="1" w:styleId="paragraph">
    <w:name w:val="paragraph"/>
    <w:basedOn w:val="Normal"/>
    <w:rsid w:val="0066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666F99"/>
  </w:style>
  <w:style w:type="character" w:customStyle="1" w:styleId="eop">
    <w:name w:val="eop"/>
    <w:basedOn w:val="DefaultParagraphFont"/>
    <w:rsid w:val="00666F99"/>
  </w:style>
  <w:style w:type="character" w:customStyle="1" w:styleId="wacimagecontainer">
    <w:name w:val="wacimagecontainer"/>
    <w:basedOn w:val="DefaultParagraphFont"/>
    <w:rsid w:val="00666F99"/>
  </w:style>
  <w:style w:type="character" w:customStyle="1" w:styleId="cf01">
    <w:name w:val="cf01"/>
    <w:basedOn w:val="DefaultParagraphFont"/>
    <w:rsid w:val="001A1D17"/>
    <w:rPr>
      <w:rFonts w:ascii="Segoe UI" w:hAnsi="Segoe UI" w:cs="Segoe UI" w:hint="default"/>
      <w:color w:val="323232"/>
      <w:sz w:val="18"/>
      <w:szCs w:val="18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8D27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48"/>
  </w:style>
  <w:style w:type="paragraph" w:styleId="Footer">
    <w:name w:val="footer"/>
    <w:basedOn w:val="Normal"/>
    <w:link w:val="FooterChar"/>
    <w:uiPriority w:val="99"/>
    <w:unhideWhenUsed/>
    <w:rsid w:val="0024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2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5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fi.ie/funding/funding-calls/frontiers-for-the-futur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fi.ie/funding/funding-calls/sfi-strategic-partnership/" TargetMode="External"/><Relationship Id="rId17" Type="http://schemas.openxmlformats.org/officeDocument/2006/relationships/hyperlink" Target="https://www.sfi.ie/funding/funding-calls/i-corps@sf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fi.ie/funding/funding-calls/epsrc-sfi-partnershi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fi.ie/funding/funding-calls/sfi-royal-society-universit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fi.ie/funding/funding-calls/us-ireland-rd-partn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a276a7-763e-4be0-8285-75b1ae7ed04c">
      <UserInfo>
        <DisplayName>Kim Lavelle</DisplayName>
        <AccountId>65</AccountId>
        <AccountType/>
      </UserInfo>
      <UserInfo>
        <DisplayName>SharingLinks.04ae8ab1-e280-423e-ba9e-8c0827d38d5f.OrganizationEdit.8712fb48-5206-488c-ae1b-47e185aac4cf</DisplayName>
        <AccountId>244</AccountId>
        <AccountType/>
      </UserInfo>
      <UserInfo>
        <DisplayName>Alva O'Cleirigh</DisplayName>
        <AccountId>69</AccountId>
        <AccountType/>
      </UserInfo>
      <UserInfo>
        <DisplayName>SharingLinks.88a920a3-abd2-45b2-b33f-b53a7ec633f2.Flexible.feed4be5-4a83-4a19-9bf0-5a1b7cb59b73</DisplayName>
        <AccountId>193</AccountId>
        <AccountType/>
      </UserInfo>
      <UserInfo>
        <DisplayName>Eric Dowdall</DisplayName>
        <AccountId>70</AccountId>
        <AccountType/>
      </UserInfo>
      <UserInfo>
        <DisplayName>Eileen Murray</DisplayName>
        <AccountId>27</AccountId>
        <AccountType/>
      </UserInfo>
      <UserInfo>
        <DisplayName>SharingLinks.8cd12198-495b-4fec-b041-30cf103b3217.OrganizationEdit.794f5f77-dd06-4ca2-846f-8b2798beea93</DisplayName>
        <AccountId>75</AccountId>
        <AccountType/>
      </UserInfo>
      <UserInfo>
        <DisplayName>Cathy Foley</DisplayName>
        <AccountId>79</AccountId>
        <AccountType/>
      </UserInfo>
      <UserInfo>
        <DisplayName>SharingLinks.aca4d8a8-15ea-4cc2-8e89-361119dc69b8.OrganizationEdit.1d71837b-1667-4bbf-a99f-dac1d9fb5290</DisplayName>
        <AccountId>138</AccountId>
        <AccountType/>
      </UserInfo>
      <UserInfo>
        <DisplayName>Paul Kelly</DisplayName>
        <AccountId>140</AccountId>
        <AccountType/>
      </UserInfo>
      <UserInfo>
        <DisplayName>Mark Ferguson</DisplayName>
        <AccountId>71</AccountId>
        <AccountType/>
      </UserInfo>
      <UserInfo>
        <DisplayName>Aisling McEvoy</DisplayName>
        <AccountId>13</AccountId>
        <AccountType/>
      </UserInfo>
      <UserInfo>
        <DisplayName>Margie McCarthy</DisplayName>
        <AccountId>16</AccountId>
        <AccountType/>
      </UserInfo>
      <UserInfo>
        <DisplayName>Fiona Blighe</DisplayName>
        <AccountId>184</AccountId>
        <AccountType/>
      </UserInfo>
      <UserInfo>
        <DisplayName>Roisin Cheshire</DisplayName>
        <AccountId>18</AccountId>
        <AccountType/>
      </UserInfo>
      <UserInfo>
        <DisplayName>Peter Clifford</DisplayName>
        <AccountId>42</AccountId>
        <AccountType/>
      </UserInfo>
      <UserInfo>
        <DisplayName>Lisa Higgins</DisplayName>
        <AccountId>6</AccountId>
        <AccountType/>
      </UserInfo>
      <UserInfo>
        <DisplayName>Kevin Walsh</DisplayName>
        <AccountId>20</AccountId>
        <AccountType/>
      </UserInfo>
      <UserInfo>
        <DisplayName>Michael Ryan</DisplayName>
        <AccountId>62</AccountId>
        <AccountType/>
      </UserInfo>
      <UserInfo>
        <DisplayName>Lisa Murphy</DisplayName>
        <AccountId>76</AccountId>
        <AccountType/>
      </UserInfo>
      <UserInfo>
        <DisplayName>Neil Tynan</DisplayName>
        <AccountId>267</AccountId>
        <AccountType/>
      </UserInfo>
      <UserInfo>
        <DisplayName>Ciara Cotter</DisplayName>
        <AccountId>151</AccountId>
        <AccountType/>
      </UserInfo>
      <UserInfo>
        <DisplayName>Donna McCabe</DisplayName>
        <AccountId>281</AccountId>
        <AccountType/>
      </UserInfo>
      <UserInfo>
        <DisplayName>Lorna O'Driscoll</DisplayName>
        <AccountId>282</AccountId>
        <AccountType/>
      </UserInfo>
    </SharedWithUsers>
    <lcf76f155ced4ddcb4097134ff3c332f xmlns="69c0e03b-d0c1-4f68-8ba1-3475e69b2c36">
      <Terms xmlns="http://schemas.microsoft.com/office/infopath/2007/PartnerControls"/>
    </lcf76f155ced4ddcb4097134ff3c332f>
    <TaxCatchAll xmlns="16a276a7-763e-4be0-8285-75b1ae7ed0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86323A798DF4284B9765B42964004" ma:contentTypeVersion="18" ma:contentTypeDescription="Create a new document." ma:contentTypeScope="" ma:versionID="eb0970a2fbd4a678ed4d38fc37556631">
  <xsd:schema xmlns:xsd="http://www.w3.org/2001/XMLSchema" xmlns:xs="http://www.w3.org/2001/XMLSchema" xmlns:p="http://schemas.microsoft.com/office/2006/metadata/properties" xmlns:ns2="69c0e03b-d0c1-4f68-8ba1-3475e69b2c36" xmlns:ns3="16a276a7-763e-4be0-8285-75b1ae7ed04c" targetNamespace="http://schemas.microsoft.com/office/2006/metadata/properties" ma:root="true" ma:fieldsID="ebaed116037712c28dfbd9fdeb86e4eb" ns2:_="" ns3:_="">
    <xsd:import namespace="69c0e03b-d0c1-4f68-8ba1-3475e69b2c36"/>
    <xsd:import namespace="16a276a7-763e-4be0-8285-75b1ae7ed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e03b-d0c1-4f68-8ba1-3475e69b2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76a7-763e-4be0-8285-75b1ae7ed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8416c-646e-48e0-8d56-2f9b897a2d1f}" ma:internalName="TaxCatchAll" ma:showField="CatchAllData" ma:web="16a276a7-763e-4be0-8285-75b1ae7ed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E689-82D3-4D6D-83D9-D0FDB3CA82AF}">
  <ds:schemaRefs>
    <ds:schemaRef ds:uri="http://schemas.microsoft.com/office/2006/metadata/properties"/>
    <ds:schemaRef ds:uri="http://schemas.microsoft.com/office/infopath/2007/PartnerControls"/>
    <ds:schemaRef ds:uri="16a276a7-763e-4be0-8285-75b1ae7ed04c"/>
    <ds:schemaRef ds:uri="69c0e03b-d0c1-4f68-8ba1-3475e69b2c36"/>
  </ds:schemaRefs>
</ds:datastoreItem>
</file>

<file path=customXml/itemProps2.xml><?xml version="1.0" encoding="utf-8"?>
<ds:datastoreItem xmlns:ds="http://schemas.openxmlformats.org/officeDocument/2006/customXml" ds:itemID="{CF5889AD-D708-4013-A01C-1CE3E34B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0e03b-d0c1-4f68-8ba1-3475e69b2c36"/>
    <ds:schemaRef ds:uri="16a276a7-763e-4be0-8285-75b1ae7ed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6C07-2A12-4BF0-B378-05BCF0CC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C103D-761E-4952-9B67-FEB2A555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O'Cleirigh</dc:creator>
  <cp:keywords/>
  <dc:description/>
  <cp:lastModifiedBy>Rhonda Williams</cp:lastModifiedBy>
  <cp:revision>2</cp:revision>
  <cp:lastPrinted>2023-01-21T06:05:00Z</cp:lastPrinted>
  <dcterms:created xsi:type="dcterms:W3CDTF">2025-02-12T16:13:00Z</dcterms:created>
  <dcterms:modified xsi:type="dcterms:W3CDTF">2025-02-12T16:13:00Z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0x010100D2286323A798DF4284B9765B42964004</vt:lpwstr>
  </property>
  <property fmtid="{D5CDD505-2E9C-101B-9397-08002B2CF9AE}" pid="3" name="MediaServiceImageTags">
    <vt:lpwstr/>
  </property>
</Properties>
</file>