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15E7" w14:textId="77777777" w:rsidR="00E54DF1" w:rsidRPr="00267AAF" w:rsidRDefault="00E54DF1" w:rsidP="002240C3">
      <w:pPr>
        <w:ind w:left="709" w:hanging="709"/>
        <w:jc w:val="center"/>
        <w:rPr>
          <w:rFonts w:asciiTheme="minorHAnsi" w:hAnsiTheme="minorHAnsi" w:cstheme="minorHAnsi"/>
          <w:b/>
          <w:color w:val="C00000"/>
          <w:sz w:val="28"/>
          <w:szCs w:val="28"/>
        </w:rPr>
      </w:pPr>
    </w:p>
    <w:p w14:paraId="46C21DC4" w14:textId="77777777" w:rsidR="00267AAF" w:rsidRPr="00267AAF" w:rsidRDefault="00267AAF" w:rsidP="00C658D6">
      <w:pPr>
        <w:tabs>
          <w:tab w:val="left" w:pos="426"/>
        </w:tabs>
        <w:ind w:left="426" w:hanging="426"/>
        <w:jc w:val="center"/>
        <w:rPr>
          <w:rFonts w:asciiTheme="minorHAnsi" w:hAnsiTheme="minorHAnsi" w:cstheme="minorHAnsi"/>
          <w:b/>
          <w:color w:val="1A3C66"/>
          <w:sz w:val="28"/>
          <w:szCs w:val="28"/>
        </w:rPr>
      </w:pPr>
    </w:p>
    <w:p w14:paraId="4130D4B3" w14:textId="77777777" w:rsidR="00267AAF" w:rsidRPr="00267AAF" w:rsidRDefault="00FE0852" w:rsidP="00C658D6">
      <w:pPr>
        <w:tabs>
          <w:tab w:val="left" w:pos="426"/>
        </w:tabs>
        <w:ind w:left="426" w:hanging="426"/>
        <w:jc w:val="center"/>
        <w:rPr>
          <w:rFonts w:asciiTheme="minorHAnsi" w:hAnsiTheme="minorHAnsi" w:cstheme="minorHAnsi"/>
          <w:b/>
          <w:color w:val="1A3C66"/>
          <w:sz w:val="28"/>
          <w:szCs w:val="28"/>
        </w:rPr>
      </w:pPr>
      <w:r w:rsidRPr="00267AAF">
        <w:rPr>
          <w:rFonts w:asciiTheme="minorHAnsi" w:hAnsiTheme="minorHAnsi" w:cstheme="minorHAnsi"/>
          <w:b/>
          <w:color w:val="1A3C66"/>
          <w:sz w:val="28"/>
          <w:szCs w:val="28"/>
        </w:rPr>
        <w:t xml:space="preserve">Quality Promotion Committee </w:t>
      </w:r>
    </w:p>
    <w:p w14:paraId="7D224CC8" w14:textId="77777777" w:rsidR="00F52162" w:rsidRDefault="00F52162" w:rsidP="00C658D6">
      <w:pPr>
        <w:tabs>
          <w:tab w:val="left" w:pos="426"/>
        </w:tabs>
        <w:ind w:left="426" w:hanging="426"/>
        <w:jc w:val="center"/>
        <w:rPr>
          <w:rFonts w:asciiTheme="minorHAnsi" w:hAnsiTheme="minorHAnsi" w:cstheme="minorHAnsi"/>
          <w:b/>
          <w:color w:val="1A3C66"/>
          <w:sz w:val="28"/>
          <w:szCs w:val="28"/>
        </w:rPr>
      </w:pPr>
    </w:p>
    <w:p w14:paraId="32064C9C" w14:textId="708A1A5D" w:rsidR="00267AAF" w:rsidRPr="00267AAF" w:rsidRDefault="00267AAF" w:rsidP="00C658D6">
      <w:pPr>
        <w:tabs>
          <w:tab w:val="left" w:pos="426"/>
        </w:tabs>
        <w:ind w:left="426" w:hanging="426"/>
        <w:jc w:val="center"/>
        <w:rPr>
          <w:rFonts w:asciiTheme="minorHAnsi" w:hAnsiTheme="minorHAnsi" w:cstheme="minorHAnsi"/>
          <w:b/>
          <w:color w:val="1A3C66"/>
          <w:sz w:val="28"/>
          <w:szCs w:val="28"/>
        </w:rPr>
      </w:pPr>
      <w:r w:rsidRPr="00267AAF">
        <w:rPr>
          <w:rFonts w:asciiTheme="minorHAnsi" w:hAnsiTheme="minorHAnsi" w:cstheme="minorHAnsi"/>
          <w:b/>
          <w:color w:val="1A3C66"/>
          <w:sz w:val="28"/>
          <w:szCs w:val="28"/>
        </w:rPr>
        <w:t xml:space="preserve">Minutes </w:t>
      </w:r>
    </w:p>
    <w:p w14:paraId="6AD01767" w14:textId="77777777" w:rsidR="00267AAF" w:rsidRPr="00267AAF" w:rsidRDefault="00267AAF" w:rsidP="00C658D6">
      <w:pPr>
        <w:tabs>
          <w:tab w:val="left" w:pos="426"/>
        </w:tabs>
        <w:ind w:left="426" w:hanging="426"/>
        <w:jc w:val="center"/>
        <w:rPr>
          <w:rFonts w:asciiTheme="minorHAnsi" w:hAnsiTheme="minorHAnsi" w:cstheme="minorHAnsi"/>
          <w:b/>
          <w:color w:val="1A3C66"/>
          <w:sz w:val="28"/>
          <w:szCs w:val="28"/>
        </w:rPr>
      </w:pPr>
    </w:p>
    <w:p w14:paraId="534BF0D4" w14:textId="47B47334" w:rsidR="00FE0852" w:rsidRPr="00267AAF" w:rsidRDefault="008B64BA" w:rsidP="00C658D6">
      <w:pPr>
        <w:tabs>
          <w:tab w:val="left" w:pos="426"/>
        </w:tabs>
        <w:ind w:left="426" w:hanging="426"/>
        <w:jc w:val="center"/>
        <w:rPr>
          <w:rFonts w:asciiTheme="minorHAnsi" w:hAnsiTheme="minorHAnsi" w:cstheme="minorHAnsi"/>
          <w:b/>
          <w:color w:val="1A3C66"/>
          <w:sz w:val="28"/>
          <w:szCs w:val="28"/>
        </w:rPr>
      </w:pPr>
      <w:r>
        <w:rPr>
          <w:rFonts w:asciiTheme="minorHAnsi" w:hAnsiTheme="minorHAnsi" w:cstheme="minorHAnsi"/>
          <w:b/>
          <w:color w:val="1A3C66"/>
          <w:sz w:val="28"/>
          <w:szCs w:val="28"/>
        </w:rPr>
        <w:t xml:space="preserve">Wednesday </w:t>
      </w:r>
      <w:r w:rsidR="007B7B8C">
        <w:rPr>
          <w:rFonts w:asciiTheme="minorHAnsi" w:hAnsiTheme="minorHAnsi" w:cstheme="minorHAnsi"/>
          <w:b/>
          <w:color w:val="1A3C66"/>
          <w:sz w:val="28"/>
          <w:szCs w:val="28"/>
        </w:rPr>
        <w:t xml:space="preserve">22 </w:t>
      </w:r>
      <w:r w:rsidR="007049DD">
        <w:rPr>
          <w:rFonts w:asciiTheme="minorHAnsi" w:hAnsiTheme="minorHAnsi" w:cstheme="minorHAnsi"/>
          <w:b/>
          <w:color w:val="1A3C66"/>
          <w:sz w:val="28"/>
          <w:szCs w:val="28"/>
        </w:rPr>
        <w:t>May 2024</w:t>
      </w:r>
      <w:r w:rsidR="007B7B8C">
        <w:rPr>
          <w:rFonts w:asciiTheme="minorHAnsi" w:hAnsiTheme="minorHAnsi" w:cstheme="minorHAnsi"/>
          <w:b/>
          <w:color w:val="1A3C66"/>
          <w:sz w:val="28"/>
          <w:szCs w:val="28"/>
        </w:rPr>
        <w:t xml:space="preserve"> </w:t>
      </w:r>
    </w:p>
    <w:p w14:paraId="22BA414F" w14:textId="77777777" w:rsidR="006D6677" w:rsidRDefault="006D6677" w:rsidP="00C658D6">
      <w:pPr>
        <w:tabs>
          <w:tab w:val="left" w:pos="426"/>
        </w:tabs>
        <w:ind w:left="426" w:hanging="426"/>
        <w:jc w:val="center"/>
        <w:rPr>
          <w:rFonts w:asciiTheme="minorHAnsi" w:hAnsiTheme="minorHAnsi" w:cstheme="minorHAnsi"/>
          <w:b/>
        </w:rPr>
      </w:pPr>
    </w:p>
    <w:p w14:paraId="39AE622A" w14:textId="77777777" w:rsidR="00931B48" w:rsidRPr="00267AAF" w:rsidRDefault="00931B48" w:rsidP="00C658D6">
      <w:pPr>
        <w:tabs>
          <w:tab w:val="left" w:pos="426"/>
        </w:tabs>
        <w:ind w:left="426" w:hanging="426"/>
        <w:jc w:val="center"/>
        <w:rPr>
          <w:rFonts w:asciiTheme="minorHAnsi" w:hAnsiTheme="minorHAnsi" w:cstheme="minorHAnsi"/>
          <w:b/>
        </w:rPr>
      </w:pPr>
    </w:p>
    <w:p w14:paraId="06A9E07C" w14:textId="5F5D7ED7" w:rsidR="00B32350" w:rsidRPr="00267AAF" w:rsidRDefault="00267AAF" w:rsidP="003B45E9">
      <w:pPr>
        <w:tabs>
          <w:tab w:val="left" w:pos="426"/>
        </w:tabs>
        <w:ind w:left="1440" w:hanging="1440"/>
        <w:jc w:val="left"/>
        <w:rPr>
          <w:rFonts w:asciiTheme="minorHAnsi" w:hAnsiTheme="minorHAnsi" w:cstheme="minorHAnsi"/>
          <w:sz w:val="22"/>
        </w:rPr>
      </w:pPr>
      <w:r>
        <w:rPr>
          <w:rFonts w:asciiTheme="minorHAnsi" w:hAnsiTheme="minorHAnsi" w:cstheme="minorHAnsi"/>
          <w:b/>
          <w:sz w:val="22"/>
        </w:rPr>
        <w:t>In attendance</w:t>
      </w:r>
      <w:r w:rsidR="0020182A" w:rsidRPr="00267AAF">
        <w:rPr>
          <w:rFonts w:asciiTheme="minorHAnsi" w:hAnsiTheme="minorHAnsi" w:cstheme="minorHAnsi"/>
          <w:b/>
          <w:sz w:val="22"/>
        </w:rPr>
        <w:t>:</w:t>
      </w:r>
      <w:r w:rsidR="00F52162">
        <w:rPr>
          <w:rFonts w:asciiTheme="minorHAnsi" w:hAnsiTheme="minorHAnsi" w:cstheme="minorHAnsi"/>
          <w:sz w:val="22"/>
        </w:rPr>
        <w:tab/>
      </w:r>
      <w:r w:rsidR="009C2FAD" w:rsidRPr="00267AAF">
        <w:rPr>
          <w:rFonts w:asciiTheme="minorHAnsi" w:hAnsiTheme="minorHAnsi" w:cstheme="minorHAnsi"/>
          <w:sz w:val="22"/>
        </w:rPr>
        <w:t>Rachel Keegan</w:t>
      </w:r>
      <w:r w:rsidR="003B45E9">
        <w:rPr>
          <w:rFonts w:asciiTheme="minorHAnsi" w:hAnsiTheme="minorHAnsi" w:cstheme="minorHAnsi"/>
          <w:sz w:val="22"/>
        </w:rPr>
        <w:t xml:space="preserve"> </w:t>
      </w:r>
      <w:r w:rsidR="007B7B8C" w:rsidRPr="00267AAF">
        <w:rPr>
          <w:rFonts w:asciiTheme="minorHAnsi" w:hAnsiTheme="minorHAnsi" w:cstheme="minorHAnsi"/>
          <w:sz w:val="22"/>
        </w:rPr>
        <w:t xml:space="preserve">(Chair), </w:t>
      </w:r>
      <w:r w:rsidR="007A6F2C" w:rsidRPr="00B32350">
        <w:rPr>
          <w:rFonts w:asciiTheme="minorHAnsi" w:hAnsiTheme="minorHAnsi" w:cstheme="minorHAnsi"/>
          <w:sz w:val="22"/>
        </w:rPr>
        <w:t xml:space="preserve">Ian Bell, </w:t>
      </w:r>
      <w:r w:rsidR="007A6F2C" w:rsidRPr="009C2FAD">
        <w:rPr>
          <w:rFonts w:asciiTheme="minorHAnsi" w:hAnsiTheme="minorHAnsi" w:cstheme="minorHAnsi"/>
          <w:sz w:val="22"/>
        </w:rPr>
        <w:t>Martina Crehan</w:t>
      </w:r>
      <w:r w:rsidR="007A6F2C">
        <w:rPr>
          <w:rFonts w:asciiTheme="minorHAnsi" w:hAnsiTheme="minorHAnsi" w:cstheme="minorHAnsi"/>
          <w:sz w:val="22"/>
        </w:rPr>
        <w:t xml:space="preserve">, </w:t>
      </w:r>
      <w:r w:rsidR="007A6F2C" w:rsidRPr="00B32350">
        <w:rPr>
          <w:rFonts w:asciiTheme="minorHAnsi" w:hAnsiTheme="minorHAnsi" w:cstheme="minorHAnsi"/>
          <w:sz w:val="22"/>
        </w:rPr>
        <w:t>Eoin Crossen</w:t>
      </w:r>
      <w:r w:rsidR="007A6F2C">
        <w:rPr>
          <w:rFonts w:asciiTheme="minorHAnsi" w:hAnsiTheme="minorHAnsi" w:cstheme="minorHAnsi"/>
          <w:sz w:val="22"/>
        </w:rPr>
        <w:t>,</w:t>
      </w:r>
      <w:r w:rsidR="007A6F2C" w:rsidRPr="00B32350">
        <w:rPr>
          <w:rFonts w:asciiTheme="minorHAnsi" w:hAnsiTheme="minorHAnsi" w:cstheme="minorHAnsi"/>
          <w:sz w:val="22"/>
        </w:rPr>
        <w:t xml:space="preserve"> Colum Foley</w:t>
      </w:r>
      <w:r w:rsidR="007A6F2C">
        <w:rPr>
          <w:rFonts w:asciiTheme="minorHAnsi" w:hAnsiTheme="minorHAnsi" w:cstheme="minorHAnsi"/>
          <w:sz w:val="22"/>
        </w:rPr>
        <w:t xml:space="preserve">, </w:t>
      </w:r>
      <w:r w:rsidR="00260B17" w:rsidRPr="009C2FAD">
        <w:rPr>
          <w:rFonts w:asciiTheme="minorHAnsi" w:hAnsiTheme="minorHAnsi" w:cstheme="minorHAnsi"/>
          <w:sz w:val="22"/>
        </w:rPr>
        <w:t>Áine MacNamara</w:t>
      </w:r>
      <w:r w:rsidR="00260B17">
        <w:rPr>
          <w:rFonts w:asciiTheme="minorHAnsi" w:hAnsiTheme="minorHAnsi" w:cstheme="minorHAnsi"/>
          <w:sz w:val="22"/>
        </w:rPr>
        <w:t>,</w:t>
      </w:r>
      <w:r w:rsidR="00260B17" w:rsidRPr="00B32350">
        <w:rPr>
          <w:rFonts w:asciiTheme="minorHAnsi" w:hAnsiTheme="minorHAnsi" w:cstheme="minorHAnsi"/>
          <w:sz w:val="22"/>
        </w:rPr>
        <w:t xml:space="preserve"> </w:t>
      </w:r>
      <w:r w:rsidR="007A6F2C" w:rsidRPr="00B32350">
        <w:rPr>
          <w:rFonts w:asciiTheme="minorHAnsi" w:hAnsiTheme="minorHAnsi" w:cstheme="minorHAnsi"/>
          <w:sz w:val="22"/>
        </w:rPr>
        <w:t>Ecaterina McDonagh</w:t>
      </w:r>
      <w:r w:rsidR="007A6F2C">
        <w:rPr>
          <w:rFonts w:asciiTheme="minorHAnsi" w:hAnsiTheme="minorHAnsi" w:cstheme="minorHAnsi"/>
          <w:sz w:val="22"/>
        </w:rPr>
        <w:t>,</w:t>
      </w:r>
      <w:r w:rsidR="007A6F2C" w:rsidRPr="00B32350">
        <w:rPr>
          <w:rFonts w:asciiTheme="minorHAnsi" w:hAnsiTheme="minorHAnsi" w:cstheme="minorHAnsi"/>
          <w:sz w:val="22"/>
        </w:rPr>
        <w:t xml:space="preserve"> </w:t>
      </w:r>
      <w:r w:rsidR="00B32350" w:rsidRPr="00B32350">
        <w:rPr>
          <w:rFonts w:asciiTheme="minorHAnsi" w:hAnsiTheme="minorHAnsi" w:cstheme="minorHAnsi"/>
          <w:sz w:val="22"/>
        </w:rPr>
        <w:t xml:space="preserve">Caitriona Ni </w:t>
      </w:r>
      <w:proofErr w:type="spellStart"/>
      <w:r w:rsidR="00B32350" w:rsidRPr="00B32350">
        <w:rPr>
          <w:rFonts w:asciiTheme="minorHAnsi" w:hAnsiTheme="minorHAnsi" w:cstheme="minorHAnsi"/>
          <w:sz w:val="22"/>
        </w:rPr>
        <w:t>Mhurchú</w:t>
      </w:r>
      <w:proofErr w:type="spellEnd"/>
      <w:r w:rsidR="00B32350">
        <w:rPr>
          <w:rFonts w:asciiTheme="minorHAnsi" w:hAnsiTheme="minorHAnsi" w:cstheme="minorHAnsi"/>
          <w:sz w:val="22"/>
        </w:rPr>
        <w:t xml:space="preserve">, </w:t>
      </w:r>
      <w:r w:rsidR="008B64BA" w:rsidRPr="00B32350">
        <w:rPr>
          <w:rFonts w:asciiTheme="minorHAnsi" w:hAnsiTheme="minorHAnsi" w:cstheme="minorHAnsi"/>
          <w:sz w:val="22"/>
        </w:rPr>
        <w:t>Annabella Stover</w:t>
      </w:r>
      <w:r w:rsidR="007B7B8C">
        <w:rPr>
          <w:rFonts w:asciiTheme="minorHAnsi" w:hAnsiTheme="minorHAnsi" w:cstheme="minorHAnsi"/>
          <w:sz w:val="22"/>
        </w:rPr>
        <w:t xml:space="preserve">, </w:t>
      </w:r>
      <w:r w:rsidR="007B7B8C" w:rsidRPr="008B64BA">
        <w:rPr>
          <w:rFonts w:asciiTheme="minorHAnsi" w:hAnsiTheme="minorHAnsi" w:cstheme="minorHAnsi"/>
          <w:sz w:val="22"/>
        </w:rPr>
        <w:t>Ashling Bourke</w:t>
      </w:r>
      <w:r w:rsidR="007B7B8C">
        <w:rPr>
          <w:rFonts w:asciiTheme="minorHAnsi" w:hAnsiTheme="minorHAnsi" w:cstheme="minorHAnsi"/>
          <w:sz w:val="22"/>
        </w:rPr>
        <w:t xml:space="preserve">, </w:t>
      </w:r>
      <w:r w:rsidR="007B7B8C" w:rsidRPr="008B64BA">
        <w:rPr>
          <w:rFonts w:asciiTheme="minorHAnsi" w:hAnsiTheme="minorHAnsi" w:cstheme="minorHAnsi"/>
          <w:sz w:val="22"/>
        </w:rPr>
        <w:t>Jing Burgi-Tian</w:t>
      </w:r>
      <w:r w:rsidR="007B7B8C">
        <w:rPr>
          <w:rFonts w:asciiTheme="minorHAnsi" w:hAnsiTheme="minorHAnsi" w:cstheme="minorHAnsi"/>
          <w:sz w:val="22"/>
        </w:rPr>
        <w:t xml:space="preserve">, </w:t>
      </w:r>
      <w:r w:rsidR="007B7B8C" w:rsidRPr="008B64BA">
        <w:rPr>
          <w:rFonts w:asciiTheme="minorHAnsi" w:hAnsiTheme="minorHAnsi" w:cstheme="minorHAnsi"/>
          <w:sz w:val="22"/>
        </w:rPr>
        <w:t>Alessandra Mileo</w:t>
      </w:r>
      <w:r w:rsidR="007B7B8C">
        <w:rPr>
          <w:rFonts w:asciiTheme="minorHAnsi" w:hAnsiTheme="minorHAnsi" w:cstheme="minorHAnsi"/>
          <w:sz w:val="22"/>
        </w:rPr>
        <w:t xml:space="preserve">, </w:t>
      </w:r>
      <w:r w:rsidR="007B7B8C" w:rsidRPr="008B64BA">
        <w:rPr>
          <w:rFonts w:asciiTheme="minorHAnsi" w:hAnsiTheme="minorHAnsi" w:cstheme="minorHAnsi"/>
          <w:sz w:val="22"/>
        </w:rPr>
        <w:t>Deirdre</w:t>
      </w:r>
      <w:r w:rsidR="003B45E9">
        <w:rPr>
          <w:rFonts w:asciiTheme="minorHAnsi" w:hAnsiTheme="minorHAnsi" w:cstheme="minorHAnsi"/>
          <w:sz w:val="22"/>
        </w:rPr>
        <w:t xml:space="preserve"> </w:t>
      </w:r>
      <w:r w:rsidR="007B7B8C" w:rsidRPr="008B64BA">
        <w:rPr>
          <w:rFonts w:asciiTheme="minorHAnsi" w:hAnsiTheme="minorHAnsi" w:cstheme="minorHAnsi"/>
          <w:sz w:val="22"/>
        </w:rPr>
        <w:t>Reynold</w:t>
      </w:r>
      <w:r w:rsidR="003B45E9">
        <w:rPr>
          <w:rFonts w:asciiTheme="minorHAnsi" w:hAnsiTheme="minorHAnsi" w:cstheme="minorHAnsi"/>
          <w:sz w:val="22"/>
        </w:rPr>
        <w:t>s</w:t>
      </w:r>
      <w:r w:rsidR="007B7B8C">
        <w:rPr>
          <w:rFonts w:asciiTheme="minorHAnsi" w:hAnsiTheme="minorHAnsi" w:cstheme="minorHAnsi"/>
          <w:sz w:val="22"/>
        </w:rPr>
        <w:t xml:space="preserve"> and</w:t>
      </w:r>
      <w:r w:rsidR="007B7B8C" w:rsidRPr="007B7B8C">
        <w:rPr>
          <w:rFonts w:asciiTheme="minorHAnsi" w:hAnsiTheme="minorHAnsi" w:cstheme="minorHAnsi"/>
          <w:sz w:val="22"/>
        </w:rPr>
        <w:t xml:space="preserve"> </w:t>
      </w:r>
      <w:r w:rsidR="007B7B8C">
        <w:rPr>
          <w:rFonts w:asciiTheme="minorHAnsi" w:hAnsiTheme="minorHAnsi" w:cstheme="minorHAnsi"/>
          <w:sz w:val="22"/>
        </w:rPr>
        <w:t>Fiona Dwyer (Recording Secretary)</w:t>
      </w:r>
      <w:r w:rsidR="00BD4978">
        <w:rPr>
          <w:rFonts w:asciiTheme="minorHAnsi" w:hAnsiTheme="minorHAnsi" w:cstheme="minorHAnsi"/>
          <w:sz w:val="22"/>
        </w:rPr>
        <w:t>.</w:t>
      </w:r>
    </w:p>
    <w:p w14:paraId="5D5D5363" w14:textId="0BCFA327" w:rsidR="0020182A" w:rsidRPr="00267AAF" w:rsidRDefault="0020182A" w:rsidP="00C658D6">
      <w:pPr>
        <w:tabs>
          <w:tab w:val="left" w:pos="426"/>
        </w:tabs>
        <w:ind w:left="426" w:hanging="426"/>
        <w:rPr>
          <w:rFonts w:asciiTheme="minorHAnsi" w:hAnsiTheme="minorHAnsi" w:cstheme="minorHAnsi"/>
          <w:sz w:val="22"/>
        </w:rPr>
      </w:pPr>
    </w:p>
    <w:p w14:paraId="42EB00DD" w14:textId="2ED01F16" w:rsidR="00C658D6" w:rsidRDefault="00F22C3A" w:rsidP="003B45E9">
      <w:pPr>
        <w:tabs>
          <w:tab w:val="left" w:pos="426"/>
        </w:tabs>
        <w:ind w:left="1440" w:hanging="1440"/>
        <w:jc w:val="left"/>
        <w:rPr>
          <w:rFonts w:asciiTheme="minorHAnsi" w:hAnsiTheme="minorHAnsi" w:cstheme="minorHAnsi"/>
          <w:sz w:val="22"/>
        </w:rPr>
      </w:pPr>
      <w:r w:rsidRPr="00267AAF">
        <w:rPr>
          <w:rFonts w:asciiTheme="minorHAnsi" w:hAnsiTheme="minorHAnsi" w:cstheme="minorHAnsi"/>
          <w:b/>
          <w:sz w:val="22"/>
        </w:rPr>
        <w:t>Apologies</w:t>
      </w:r>
      <w:r w:rsidRPr="00267AAF">
        <w:rPr>
          <w:rFonts w:asciiTheme="minorHAnsi" w:hAnsiTheme="minorHAnsi" w:cstheme="minorHAnsi"/>
          <w:sz w:val="22"/>
        </w:rPr>
        <w:t>:</w:t>
      </w:r>
      <w:r w:rsidR="00B32350" w:rsidRPr="00B32350">
        <w:rPr>
          <w:rFonts w:asciiTheme="minorHAnsi" w:hAnsiTheme="minorHAnsi" w:cstheme="minorHAnsi"/>
          <w:sz w:val="22"/>
        </w:rPr>
        <w:t xml:space="preserve"> </w:t>
      </w:r>
      <w:r w:rsidR="00F52162">
        <w:rPr>
          <w:rFonts w:asciiTheme="minorHAnsi" w:hAnsiTheme="minorHAnsi" w:cstheme="minorHAnsi"/>
          <w:sz w:val="22"/>
        </w:rPr>
        <w:tab/>
      </w:r>
      <w:r w:rsidR="007B7B8C" w:rsidRPr="00267AAF">
        <w:rPr>
          <w:rFonts w:asciiTheme="minorHAnsi" w:hAnsiTheme="minorHAnsi" w:cstheme="minorHAnsi"/>
          <w:sz w:val="22"/>
        </w:rPr>
        <w:t xml:space="preserve">Anne Sinnott, </w:t>
      </w:r>
      <w:r w:rsidR="007B7B8C" w:rsidRPr="00B32350">
        <w:rPr>
          <w:rFonts w:asciiTheme="minorHAnsi" w:hAnsiTheme="minorHAnsi" w:cstheme="minorHAnsi"/>
          <w:sz w:val="22"/>
        </w:rPr>
        <w:t>Sam Mooney</w:t>
      </w:r>
      <w:r w:rsidR="007B7B8C">
        <w:rPr>
          <w:rFonts w:asciiTheme="minorHAnsi" w:hAnsiTheme="minorHAnsi" w:cstheme="minorHAnsi"/>
          <w:sz w:val="22"/>
        </w:rPr>
        <w:t>,</w:t>
      </w:r>
      <w:r w:rsidR="007B7B8C" w:rsidRPr="007B7B8C">
        <w:rPr>
          <w:rFonts w:asciiTheme="minorHAnsi" w:hAnsiTheme="minorHAnsi" w:cstheme="minorHAnsi"/>
          <w:sz w:val="22"/>
        </w:rPr>
        <w:t xml:space="preserve"> </w:t>
      </w:r>
      <w:r w:rsidR="007B7B8C" w:rsidRPr="00B32350">
        <w:rPr>
          <w:rFonts w:asciiTheme="minorHAnsi" w:hAnsiTheme="minorHAnsi" w:cstheme="minorHAnsi"/>
          <w:sz w:val="22"/>
        </w:rPr>
        <w:t>Martin Brown</w:t>
      </w:r>
      <w:r w:rsidR="007B7B8C">
        <w:rPr>
          <w:rFonts w:asciiTheme="minorHAnsi" w:hAnsiTheme="minorHAnsi" w:cstheme="minorHAnsi"/>
          <w:sz w:val="22"/>
        </w:rPr>
        <w:t>,</w:t>
      </w:r>
      <w:r w:rsidR="007B7B8C" w:rsidRPr="007B7B8C">
        <w:rPr>
          <w:rFonts w:asciiTheme="minorHAnsi" w:hAnsiTheme="minorHAnsi" w:cstheme="minorHAnsi"/>
          <w:sz w:val="22"/>
        </w:rPr>
        <w:t xml:space="preserve"> </w:t>
      </w:r>
      <w:r w:rsidR="007B7B8C" w:rsidRPr="00B32350">
        <w:rPr>
          <w:rFonts w:asciiTheme="minorHAnsi" w:hAnsiTheme="minorHAnsi" w:cstheme="minorHAnsi"/>
          <w:sz w:val="22"/>
        </w:rPr>
        <w:t>Margaret Heffernan</w:t>
      </w:r>
      <w:r w:rsidR="007B7B8C">
        <w:rPr>
          <w:rFonts w:asciiTheme="minorHAnsi" w:hAnsiTheme="minorHAnsi" w:cstheme="minorHAnsi"/>
          <w:sz w:val="22"/>
        </w:rPr>
        <w:t>,</w:t>
      </w:r>
      <w:r w:rsidR="007B7B8C" w:rsidRPr="007B7B8C">
        <w:rPr>
          <w:rFonts w:asciiTheme="minorHAnsi" w:hAnsiTheme="minorHAnsi" w:cstheme="minorHAnsi"/>
          <w:sz w:val="22"/>
        </w:rPr>
        <w:t xml:space="preserve"> </w:t>
      </w:r>
      <w:r w:rsidR="007B7B8C" w:rsidRPr="00B32350">
        <w:rPr>
          <w:rFonts w:asciiTheme="minorHAnsi" w:hAnsiTheme="minorHAnsi" w:cstheme="minorHAnsi"/>
          <w:sz w:val="22"/>
        </w:rPr>
        <w:t>Alan Mangan</w:t>
      </w:r>
      <w:r w:rsidR="007B7B8C">
        <w:rPr>
          <w:rFonts w:asciiTheme="minorHAnsi" w:hAnsiTheme="minorHAnsi" w:cstheme="minorHAnsi"/>
          <w:sz w:val="22"/>
        </w:rPr>
        <w:t>,</w:t>
      </w:r>
      <w:r w:rsidR="007B7B8C" w:rsidRPr="007B7B8C">
        <w:rPr>
          <w:rFonts w:asciiTheme="minorHAnsi" w:hAnsiTheme="minorHAnsi" w:cstheme="minorHAnsi"/>
          <w:sz w:val="22"/>
        </w:rPr>
        <w:t xml:space="preserve"> </w:t>
      </w:r>
      <w:r w:rsidR="007B7B8C">
        <w:rPr>
          <w:rFonts w:asciiTheme="minorHAnsi" w:hAnsiTheme="minorHAnsi" w:cstheme="minorHAnsi"/>
          <w:sz w:val="22"/>
        </w:rPr>
        <w:t>Paul Young</w:t>
      </w:r>
      <w:r w:rsidR="002E0D39">
        <w:rPr>
          <w:rFonts w:asciiTheme="minorHAnsi" w:hAnsiTheme="minorHAnsi" w:cstheme="minorHAnsi"/>
          <w:sz w:val="22"/>
        </w:rPr>
        <w:t>,</w:t>
      </w:r>
      <w:r w:rsidR="007B7B8C" w:rsidRPr="007B7B8C">
        <w:rPr>
          <w:rFonts w:asciiTheme="minorHAnsi" w:hAnsiTheme="minorHAnsi" w:cstheme="minorHAnsi"/>
          <w:sz w:val="22"/>
        </w:rPr>
        <w:t xml:space="preserve"> </w:t>
      </w:r>
      <w:proofErr w:type="spellStart"/>
      <w:r w:rsidR="007B7B8C" w:rsidRPr="009C2FAD">
        <w:rPr>
          <w:rFonts w:asciiTheme="minorHAnsi" w:hAnsiTheme="minorHAnsi" w:cstheme="minorHAnsi"/>
          <w:sz w:val="22"/>
        </w:rPr>
        <w:t>Saumava</w:t>
      </w:r>
      <w:proofErr w:type="spellEnd"/>
      <w:r w:rsidR="007B7B8C" w:rsidRPr="009C2FAD">
        <w:rPr>
          <w:rFonts w:asciiTheme="minorHAnsi" w:hAnsiTheme="minorHAnsi" w:cstheme="minorHAnsi"/>
          <w:sz w:val="22"/>
        </w:rPr>
        <w:t xml:space="preserve"> Mitra</w:t>
      </w:r>
      <w:r w:rsidR="007B7B8C">
        <w:rPr>
          <w:rFonts w:asciiTheme="minorHAnsi" w:hAnsiTheme="minorHAnsi" w:cstheme="minorHAnsi"/>
          <w:sz w:val="22"/>
        </w:rPr>
        <w:t>,</w:t>
      </w:r>
      <w:r w:rsidR="007B7B8C" w:rsidRPr="007B7B8C">
        <w:rPr>
          <w:rFonts w:asciiTheme="minorHAnsi" w:hAnsiTheme="minorHAnsi" w:cstheme="minorHAnsi"/>
          <w:sz w:val="22"/>
        </w:rPr>
        <w:t xml:space="preserve"> </w:t>
      </w:r>
      <w:r w:rsidR="007B7B8C" w:rsidRPr="00B32350">
        <w:rPr>
          <w:rFonts w:asciiTheme="minorHAnsi" w:hAnsiTheme="minorHAnsi" w:cstheme="minorHAnsi"/>
          <w:sz w:val="22"/>
        </w:rPr>
        <w:t>Darren Myler</w:t>
      </w:r>
      <w:r w:rsidR="007B7B8C">
        <w:rPr>
          <w:rFonts w:asciiTheme="minorHAnsi" w:hAnsiTheme="minorHAnsi" w:cstheme="minorHAnsi"/>
          <w:sz w:val="22"/>
        </w:rPr>
        <w:t>,</w:t>
      </w:r>
      <w:r w:rsidR="007B7B8C" w:rsidRPr="007B7B8C">
        <w:rPr>
          <w:rFonts w:asciiTheme="minorHAnsi" w:hAnsiTheme="minorHAnsi" w:cstheme="minorHAnsi"/>
          <w:sz w:val="22"/>
        </w:rPr>
        <w:t xml:space="preserve"> </w:t>
      </w:r>
      <w:r w:rsidR="003B45E9" w:rsidRPr="00B32350">
        <w:rPr>
          <w:rFonts w:asciiTheme="minorHAnsi" w:hAnsiTheme="minorHAnsi" w:cstheme="minorHAnsi"/>
          <w:sz w:val="22"/>
        </w:rPr>
        <w:t>Michael Freeley</w:t>
      </w:r>
      <w:r w:rsidR="00BD4978">
        <w:rPr>
          <w:rFonts w:asciiTheme="minorHAnsi" w:hAnsiTheme="minorHAnsi" w:cstheme="minorHAnsi"/>
          <w:sz w:val="22"/>
        </w:rPr>
        <w:t xml:space="preserve"> and</w:t>
      </w:r>
      <w:r w:rsidR="003B45E9" w:rsidRPr="00B32350">
        <w:rPr>
          <w:rFonts w:asciiTheme="minorHAnsi" w:hAnsiTheme="minorHAnsi" w:cstheme="minorHAnsi"/>
          <w:sz w:val="22"/>
        </w:rPr>
        <w:t xml:space="preserve"> </w:t>
      </w:r>
      <w:r w:rsidR="007B7B8C" w:rsidRPr="009C2FAD">
        <w:rPr>
          <w:rFonts w:asciiTheme="minorHAnsi" w:hAnsiTheme="minorHAnsi" w:cstheme="minorHAnsi"/>
          <w:sz w:val="22"/>
        </w:rPr>
        <w:t xml:space="preserve">Deirdre Nic </w:t>
      </w:r>
      <w:proofErr w:type="spellStart"/>
      <w:r w:rsidR="007B7B8C" w:rsidRPr="009C2FAD">
        <w:rPr>
          <w:rFonts w:asciiTheme="minorHAnsi" w:hAnsiTheme="minorHAnsi" w:cstheme="minorHAnsi"/>
          <w:sz w:val="22"/>
        </w:rPr>
        <w:t>Mhathúna</w:t>
      </w:r>
      <w:proofErr w:type="spellEnd"/>
      <w:r w:rsidR="00BD4978">
        <w:rPr>
          <w:rFonts w:asciiTheme="minorHAnsi" w:hAnsiTheme="minorHAnsi" w:cstheme="minorHAnsi"/>
          <w:sz w:val="22"/>
        </w:rPr>
        <w:t>.</w:t>
      </w:r>
    </w:p>
    <w:p w14:paraId="5545393A" w14:textId="77777777" w:rsidR="00931B48" w:rsidRDefault="00931B48" w:rsidP="00C658D6">
      <w:pPr>
        <w:tabs>
          <w:tab w:val="left" w:pos="426"/>
        </w:tabs>
        <w:ind w:left="426" w:hanging="426"/>
        <w:rPr>
          <w:rFonts w:asciiTheme="minorHAnsi" w:hAnsiTheme="minorHAnsi" w:cstheme="minorHAnsi"/>
          <w:sz w:val="22"/>
        </w:rPr>
      </w:pPr>
    </w:p>
    <w:p w14:paraId="549B7778" w14:textId="77777777" w:rsidR="00931B48" w:rsidRPr="00267AAF" w:rsidRDefault="00931B48" w:rsidP="002240C3">
      <w:pPr>
        <w:tabs>
          <w:tab w:val="left" w:pos="426"/>
        </w:tabs>
        <w:ind w:left="426" w:hanging="426"/>
        <w:rPr>
          <w:rFonts w:asciiTheme="minorHAnsi" w:hAnsiTheme="minorHAnsi" w:cstheme="minorHAnsi"/>
          <w:sz w:val="22"/>
        </w:rPr>
      </w:pPr>
    </w:p>
    <w:p w14:paraId="3CBAA884" w14:textId="7ABF7C58" w:rsidR="00BE52C4" w:rsidRPr="00C658D6" w:rsidRDefault="009E040A" w:rsidP="00DB0D55">
      <w:pPr>
        <w:pStyle w:val="ListParagraph"/>
        <w:numPr>
          <w:ilvl w:val="0"/>
          <w:numId w:val="1"/>
        </w:numPr>
        <w:ind w:left="567" w:hanging="567"/>
        <w:rPr>
          <w:rFonts w:asciiTheme="minorHAnsi" w:hAnsiTheme="minorHAnsi" w:cstheme="minorHAnsi"/>
          <w:sz w:val="22"/>
        </w:rPr>
      </w:pPr>
      <w:r w:rsidRPr="00C658D6">
        <w:rPr>
          <w:rFonts w:asciiTheme="minorHAnsi" w:hAnsiTheme="minorHAnsi" w:cstheme="minorHAnsi"/>
          <w:b/>
          <w:sz w:val="22"/>
        </w:rPr>
        <w:t>Adoption of Agenda</w:t>
      </w:r>
      <w:r w:rsidRPr="00C658D6">
        <w:rPr>
          <w:rFonts w:asciiTheme="minorHAnsi" w:hAnsiTheme="minorHAnsi" w:cstheme="minorHAnsi"/>
          <w:sz w:val="22"/>
        </w:rPr>
        <w:t xml:space="preserve"> </w:t>
      </w:r>
    </w:p>
    <w:p w14:paraId="7A4AEFE7" w14:textId="27E27D56" w:rsidR="009E6844" w:rsidRDefault="009E6844" w:rsidP="009E6844">
      <w:pPr>
        <w:pStyle w:val="ListParagraph"/>
        <w:tabs>
          <w:tab w:val="left" w:pos="426"/>
        </w:tabs>
        <w:ind w:left="426"/>
        <w:rPr>
          <w:rFonts w:asciiTheme="minorHAnsi" w:hAnsiTheme="minorHAnsi" w:cstheme="minorHAnsi"/>
          <w:sz w:val="22"/>
        </w:rPr>
      </w:pPr>
    </w:p>
    <w:p w14:paraId="2F9A5CDE" w14:textId="6B412B2A" w:rsidR="00C658D6" w:rsidRDefault="009E6844" w:rsidP="002240C3">
      <w:pPr>
        <w:pStyle w:val="ListParagraph"/>
        <w:ind w:left="567" w:hanging="567"/>
        <w:rPr>
          <w:rFonts w:asciiTheme="minorHAnsi" w:hAnsiTheme="minorHAnsi" w:cstheme="minorHAnsi"/>
          <w:sz w:val="22"/>
        </w:rPr>
      </w:pPr>
      <w:r>
        <w:rPr>
          <w:rFonts w:asciiTheme="minorHAnsi" w:hAnsiTheme="minorHAnsi" w:cstheme="minorHAnsi"/>
          <w:sz w:val="22"/>
        </w:rPr>
        <w:tab/>
      </w:r>
      <w:r w:rsidR="009E040A" w:rsidRPr="00267AAF">
        <w:rPr>
          <w:rFonts w:asciiTheme="minorHAnsi" w:hAnsiTheme="minorHAnsi" w:cstheme="minorHAnsi"/>
          <w:sz w:val="22"/>
        </w:rPr>
        <w:t>The agend</w:t>
      </w:r>
      <w:r w:rsidR="00F15203" w:rsidRPr="00267AAF">
        <w:rPr>
          <w:rFonts w:asciiTheme="minorHAnsi" w:hAnsiTheme="minorHAnsi" w:cstheme="minorHAnsi"/>
          <w:sz w:val="22"/>
        </w:rPr>
        <w:t>a was</w:t>
      </w:r>
      <w:r w:rsidR="00BE52C4">
        <w:rPr>
          <w:rFonts w:asciiTheme="minorHAnsi" w:hAnsiTheme="minorHAnsi" w:cstheme="minorHAnsi"/>
          <w:sz w:val="22"/>
        </w:rPr>
        <w:t xml:space="preserve"> adopted</w:t>
      </w:r>
      <w:r w:rsidR="007C54EF" w:rsidRPr="00267AAF">
        <w:rPr>
          <w:rFonts w:asciiTheme="minorHAnsi" w:hAnsiTheme="minorHAnsi" w:cstheme="minorHAnsi"/>
          <w:sz w:val="22"/>
        </w:rPr>
        <w:t>.</w:t>
      </w:r>
    </w:p>
    <w:p w14:paraId="6BF577AF" w14:textId="77777777" w:rsidR="00C658D6" w:rsidRPr="009C2FAD" w:rsidRDefault="00C658D6" w:rsidP="009C2FAD">
      <w:pPr>
        <w:tabs>
          <w:tab w:val="left" w:pos="426"/>
        </w:tabs>
        <w:jc w:val="left"/>
        <w:rPr>
          <w:rFonts w:asciiTheme="minorHAnsi" w:hAnsiTheme="minorHAnsi" w:cstheme="minorHAnsi"/>
          <w:sz w:val="22"/>
        </w:rPr>
      </w:pPr>
    </w:p>
    <w:p w14:paraId="62E88F24" w14:textId="61C7E74E" w:rsidR="00BE52C4" w:rsidRPr="00C658D6" w:rsidRDefault="00201816" w:rsidP="00DB0D55">
      <w:pPr>
        <w:pStyle w:val="ListParagraph"/>
        <w:numPr>
          <w:ilvl w:val="0"/>
          <w:numId w:val="1"/>
        </w:numPr>
        <w:ind w:left="567" w:hanging="567"/>
        <w:rPr>
          <w:rFonts w:asciiTheme="minorHAnsi" w:hAnsiTheme="minorHAnsi" w:cstheme="minorHAnsi"/>
          <w:sz w:val="22"/>
        </w:rPr>
      </w:pPr>
      <w:r w:rsidRPr="00C658D6">
        <w:rPr>
          <w:rFonts w:asciiTheme="minorHAnsi" w:hAnsiTheme="minorHAnsi" w:cstheme="minorHAnsi"/>
          <w:b/>
          <w:sz w:val="22"/>
        </w:rPr>
        <w:t>M</w:t>
      </w:r>
      <w:r w:rsidR="002A3371" w:rsidRPr="00C658D6">
        <w:rPr>
          <w:rFonts w:asciiTheme="minorHAnsi" w:hAnsiTheme="minorHAnsi" w:cstheme="minorHAnsi"/>
          <w:b/>
          <w:sz w:val="22"/>
        </w:rPr>
        <w:t>inut</w:t>
      </w:r>
      <w:r w:rsidR="008A6655" w:rsidRPr="00C658D6">
        <w:rPr>
          <w:rFonts w:asciiTheme="minorHAnsi" w:hAnsiTheme="minorHAnsi" w:cstheme="minorHAnsi"/>
          <w:b/>
          <w:sz w:val="22"/>
        </w:rPr>
        <w:t>es of meeting</w:t>
      </w:r>
      <w:r w:rsidR="00C658D6">
        <w:rPr>
          <w:rFonts w:asciiTheme="minorHAnsi" w:hAnsiTheme="minorHAnsi" w:cstheme="minorHAnsi"/>
          <w:b/>
          <w:sz w:val="22"/>
        </w:rPr>
        <w:t xml:space="preserve"> of </w:t>
      </w:r>
      <w:r w:rsidR="007049DD">
        <w:rPr>
          <w:rFonts w:asciiTheme="minorHAnsi" w:hAnsiTheme="minorHAnsi" w:cstheme="minorHAnsi"/>
          <w:b/>
          <w:sz w:val="22"/>
        </w:rPr>
        <w:t>2</w:t>
      </w:r>
      <w:r w:rsidR="00BD4978">
        <w:rPr>
          <w:rFonts w:asciiTheme="minorHAnsi" w:hAnsiTheme="minorHAnsi" w:cstheme="minorHAnsi"/>
          <w:b/>
          <w:sz w:val="22"/>
        </w:rPr>
        <w:t>0</w:t>
      </w:r>
      <w:r w:rsidR="007049DD">
        <w:rPr>
          <w:rFonts w:asciiTheme="minorHAnsi" w:hAnsiTheme="minorHAnsi" w:cstheme="minorHAnsi"/>
          <w:b/>
          <w:sz w:val="22"/>
        </w:rPr>
        <w:t xml:space="preserve"> March 2024</w:t>
      </w:r>
    </w:p>
    <w:p w14:paraId="086294D9" w14:textId="77777777" w:rsidR="00C658D6" w:rsidRPr="00C658D6" w:rsidRDefault="00C658D6" w:rsidP="00C658D6">
      <w:pPr>
        <w:tabs>
          <w:tab w:val="left" w:pos="426"/>
        </w:tabs>
        <w:ind w:left="426" w:hanging="426"/>
        <w:rPr>
          <w:rFonts w:asciiTheme="minorHAnsi" w:hAnsiTheme="minorHAnsi" w:cstheme="minorHAnsi"/>
          <w:sz w:val="22"/>
        </w:rPr>
      </w:pPr>
    </w:p>
    <w:p w14:paraId="54101F69" w14:textId="77777777" w:rsidR="002240C3" w:rsidRDefault="00C658D6" w:rsidP="002240C3">
      <w:pPr>
        <w:pStyle w:val="ListParagraph"/>
        <w:tabs>
          <w:tab w:val="left" w:pos="567"/>
        </w:tabs>
        <w:spacing w:after="240"/>
        <w:ind w:left="426" w:hanging="426"/>
        <w:rPr>
          <w:rFonts w:asciiTheme="minorHAnsi" w:hAnsiTheme="minorHAnsi" w:cstheme="minorHAnsi"/>
          <w:sz w:val="22"/>
        </w:rPr>
      </w:pPr>
      <w:r>
        <w:rPr>
          <w:rFonts w:asciiTheme="minorHAnsi" w:hAnsiTheme="minorHAnsi" w:cstheme="minorHAnsi"/>
          <w:sz w:val="22"/>
        </w:rPr>
        <w:tab/>
      </w:r>
      <w:r w:rsidR="002240C3">
        <w:rPr>
          <w:rFonts w:asciiTheme="minorHAnsi" w:hAnsiTheme="minorHAnsi" w:cstheme="minorHAnsi"/>
          <w:sz w:val="22"/>
        </w:rPr>
        <w:tab/>
      </w:r>
      <w:r w:rsidR="00975EBE" w:rsidRPr="00BE52C4">
        <w:rPr>
          <w:rFonts w:asciiTheme="minorHAnsi" w:hAnsiTheme="minorHAnsi" w:cstheme="minorHAnsi"/>
          <w:sz w:val="22"/>
        </w:rPr>
        <w:t>The minutes of the meeting</w:t>
      </w:r>
      <w:r w:rsidR="00BE52C4" w:rsidRPr="00BE52C4">
        <w:rPr>
          <w:rFonts w:asciiTheme="minorHAnsi" w:hAnsiTheme="minorHAnsi" w:cstheme="minorHAnsi"/>
          <w:sz w:val="22"/>
        </w:rPr>
        <w:t xml:space="preserve"> of</w:t>
      </w:r>
      <w:r w:rsidR="00897136" w:rsidRPr="00BE52C4">
        <w:rPr>
          <w:rFonts w:asciiTheme="minorHAnsi" w:hAnsiTheme="minorHAnsi" w:cstheme="minorHAnsi"/>
          <w:sz w:val="22"/>
        </w:rPr>
        <w:t xml:space="preserve"> </w:t>
      </w:r>
      <w:r w:rsidR="00F9769A">
        <w:rPr>
          <w:rFonts w:asciiTheme="minorHAnsi" w:hAnsiTheme="minorHAnsi" w:cstheme="minorHAnsi"/>
          <w:sz w:val="22"/>
        </w:rPr>
        <w:t>2</w:t>
      </w:r>
      <w:r w:rsidR="00BD4978">
        <w:rPr>
          <w:rFonts w:asciiTheme="minorHAnsi" w:hAnsiTheme="minorHAnsi" w:cstheme="minorHAnsi"/>
          <w:sz w:val="22"/>
        </w:rPr>
        <w:t>0</w:t>
      </w:r>
      <w:r w:rsidR="00F9769A">
        <w:rPr>
          <w:rFonts w:asciiTheme="minorHAnsi" w:hAnsiTheme="minorHAnsi" w:cstheme="minorHAnsi"/>
          <w:sz w:val="22"/>
        </w:rPr>
        <w:t xml:space="preserve"> </w:t>
      </w:r>
      <w:r w:rsidR="007049DD">
        <w:rPr>
          <w:rFonts w:asciiTheme="minorHAnsi" w:hAnsiTheme="minorHAnsi" w:cstheme="minorHAnsi"/>
          <w:sz w:val="22"/>
        </w:rPr>
        <w:t>March</w:t>
      </w:r>
      <w:r w:rsidR="00BE52C4" w:rsidRPr="00BE52C4">
        <w:rPr>
          <w:rFonts w:asciiTheme="minorHAnsi" w:hAnsiTheme="minorHAnsi" w:cstheme="minorHAnsi"/>
          <w:sz w:val="22"/>
        </w:rPr>
        <w:t xml:space="preserve"> were approve</w:t>
      </w:r>
      <w:r w:rsidR="00B7207F">
        <w:rPr>
          <w:rFonts w:asciiTheme="minorHAnsi" w:hAnsiTheme="minorHAnsi" w:cstheme="minorHAnsi"/>
          <w:sz w:val="22"/>
        </w:rPr>
        <w:t>d</w:t>
      </w:r>
      <w:r w:rsidR="00BE52C4" w:rsidRPr="00BE52C4">
        <w:rPr>
          <w:rFonts w:asciiTheme="minorHAnsi" w:hAnsiTheme="minorHAnsi" w:cstheme="minorHAnsi"/>
          <w:sz w:val="22"/>
        </w:rPr>
        <w:t xml:space="preserve">. </w:t>
      </w:r>
    </w:p>
    <w:p w14:paraId="72E4D82D" w14:textId="14F034F6" w:rsidR="00BF3090" w:rsidRPr="002240C3" w:rsidRDefault="00271ACB" w:rsidP="00DB0D55">
      <w:pPr>
        <w:pStyle w:val="ListParagraph"/>
        <w:numPr>
          <w:ilvl w:val="0"/>
          <w:numId w:val="1"/>
        </w:numPr>
        <w:spacing w:after="240"/>
        <w:ind w:left="567" w:hanging="567"/>
        <w:rPr>
          <w:rFonts w:asciiTheme="minorHAnsi" w:hAnsiTheme="minorHAnsi" w:cstheme="minorHAnsi"/>
          <w:sz w:val="22"/>
        </w:rPr>
      </w:pPr>
      <w:r w:rsidRPr="002240C3">
        <w:rPr>
          <w:rFonts w:asciiTheme="minorHAnsi" w:hAnsiTheme="minorHAnsi" w:cstheme="minorHAnsi"/>
          <w:b/>
          <w:sz w:val="22"/>
        </w:rPr>
        <w:t>M</w:t>
      </w:r>
      <w:r w:rsidR="00D840F0" w:rsidRPr="002240C3">
        <w:rPr>
          <w:rFonts w:asciiTheme="minorHAnsi" w:hAnsiTheme="minorHAnsi" w:cstheme="minorHAnsi"/>
          <w:b/>
          <w:sz w:val="22"/>
        </w:rPr>
        <w:t>atters arising</w:t>
      </w:r>
      <w:r w:rsidR="00F52162" w:rsidRPr="002240C3">
        <w:rPr>
          <w:rFonts w:asciiTheme="minorHAnsi" w:hAnsiTheme="minorHAnsi" w:cstheme="minorHAnsi"/>
          <w:b/>
          <w:sz w:val="22"/>
        </w:rPr>
        <w:t xml:space="preserve"> from the </w:t>
      </w:r>
      <w:r w:rsidR="00120209" w:rsidRPr="002240C3">
        <w:rPr>
          <w:rFonts w:asciiTheme="minorHAnsi" w:hAnsiTheme="minorHAnsi" w:cstheme="minorHAnsi"/>
          <w:b/>
          <w:sz w:val="22"/>
        </w:rPr>
        <w:t>minutes</w:t>
      </w:r>
    </w:p>
    <w:p w14:paraId="7B27FF0F" w14:textId="7DE9632E" w:rsidR="00D46CBE" w:rsidRPr="00D46CBE" w:rsidRDefault="00B13228" w:rsidP="002240C3">
      <w:pPr>
        <w:ind w:left="567"/>
        <w:rPr>
          <w:rFonts w:asciiTheme="minorHAnsi" w:hAnsiTheme="minorHAnsi" w:cstheme="minorHAnsi"/>
          <w:bCs/>
          <w:sz w:val="22"/>
        </w:rPr>
      </w:pPr>
      <w:r>
        <w:rPr>
          <w:rFonts w:asciiTheme="minorHAnsi" w:hAnsiTheme="minorHAnsi" w:cstheme="minorHAnsi"/>
          <w:bCs/>
          <w:sz w:val="22"/>
        </w:rPr>
        <w:t xml:space="preserve">It was noted that the </w:t>
      </w:r>
      <w:r w:rsidR="00D46CBE" w:rsidRPr="00D46CBE">
        <w:rPr>
          <w:rFonts w:asciiTheme="minorHAnsi" w:hAnsiTheme="minorHAnsi" w:cstheme="minorHAnsi"/>
          <w:bCs/>
          <w:sz w:val="22"/>
        </w:rPr>
        <w:t xml:space="preserve">deadline for submissions for the Times Higher Education Awards </w:t>
      </w:r>
      <w:r>
        <w:rPr>
          <w:rFonts w:asciiTheme="minorHAnsi" w:hAnsiTheme="minorHAnsi" w:cstheme="minorHAnsi"/>
          <w:bCs/>
          <w:sz w:val="22"/>
        </w:rPr>
        <w:t xml:space="preserve">was 10 June 2024 and that </w:t>
      </w:r>
      <w:r w:rsidR="00D46CBE" w:rsidRPr="00D46CBE">
        <w:rPr>
          <w:rFonts w:asciiTheme="minorHAnsi" w:hAnsiTheme="minorHAnsi" w:cstheme="minorHAnsi"/>
          <w:bCs/>
          <w:sz w:val="22"/>
        </w:rPr>
        <w:t xml:space="preserve">Fiona </w:t>
      </w:r>
      <w:r w:rsidR="00C106B7">
        <w:rPr>
          <w:rFonts w:asciiTheme="minorHAnsi" w:hAnsiTheme="minorHAnsi" w:cstheme="minorHAnsi"/>
          <w:bCs/>
          <w:sz w:val="22"/>
        </w:rPr>
        <w:t xml:space="preserve">Dwyer </w:t>
      </w:r>
      <w:r w:rsidR="00D46CBE" w:rsidRPr="00D46CBE">
        <w:rPr>
          <w:rFonts w:asciiTheme="minorHAnsi" w:hAnsiTheme="minorHAnsi" w:cstheme="minorHAnsi"/>
          <w:bCs/>
          <w:sz w:val="22"/>
        </w:rPr>
        <w:t>w</w:t>
      </w:r>
      <w:r>
        <w:rPr>
          <w:rFonts w:asciiTheme="minorHAnsi" w:hAnsiTheme="minorHAnsi" w:cstheme="minorHAnsi"/>
          <w:bCs/>
          <w:sz w:val="22"/>
        </w:rPr>
        <w:t>ould</w:t>
      </w:r>
      <w:r w:rsidR="00D46CBE" w:rsidRPr="00D46CBE">
        <w:rPr>
          <w:rFonts w:asciiTheme="minorHAnsi" w:hAnsiTheme="minorHAnsi" w:cstheme="minorHAnsi"/>
          <w:bCs/>
          <w:sz w:val="22"/>
        </w:rPr>
        <w:t xml:space="preserve"> </w:t>
      </w:r>
      <w:r>
        <w:rPr>
          <w:rFonts w:asciiTheme="minorHAnsi" w:hAnsiTheme="minorHAnsi" w:cstheme="minorHAnsi"/>
          <w:bCs/>
          <w:sz w:val="22"/>
        </w:rPr>
        <w:t>coordinate</w:t>
      </w:r>
      <w:r w:rsidR="00D46CBE" w:rsidRPr="00D46CBE">
        <w:rPr>
          <w:rFonts w:asciiTheme="minorHAnsi" w:hAnsiTheme="minorHAnsi" w:cstheme="minorHAnsi"/>
          <w:bCs/>
          <w:sz w:val="22"/>
        </w:rPr>
        <w:t xml:space="preserve"> </w:t>
      </w:r>
      <w:r>
        <w:rPr>
          <w:rFonts w:asciiTheme="minorHAnsi" w:hAnsiTheme="minorHAnsi" w:cstheme="minorHAnsi"/>
          <w:bCs/>
          <w:sz w:val="22"/>
        </w:rPr>
        <w:t>DCU submissions</w:t>
      </w:r>
      <w:r w:rsidR="00D46CBE" w:rsidRPr="00D46CBE">
        <w:rPr>
          <w:rFonts w:asciiTheme="minorHAnsi" w:hAnsiTheme="minorHAnsi" w:cstheme="minorHAnsi"/>
          <w:bCs/>
          <w:sz w:val="22"/>
        </w:rPr>
        <w:t xml:space="preserve">. </w:t>
      </w:r>
      <w:r>
        <w:rPr>
          <w:rFonts w:asciiTheme="minorHAnsi" w:hAnsiTheme="minorHAnsi" w:cstheme="minorHAnsi"/>
          <w:bCs/>
          <w:sz w:val="22"/>
        </w:rPr>
        <w:t>The Chair asked members to promote the call in their work areas.</w:t>
      </w:r>
    </w:p>
    <w:p w14:paraId="4870D9E3" w14:textId="77777777" w:rsidR="00D46CBE" w:rsidRPr="00D46CBE" w:rsidRDefault="00D46CBE" w:rsidP="002240C3">
      <w:pPr>
        <w:ind w:left="567" w:hanging="141"/>
        <w:rPr>
          <w:rFonts w:asciiTheme="minorHAnsi" w:hAnsiTheme="minorHAnsi" w:cstheme="minorHAnsi"/>
          <w:bCs/>
          <w:sz w:val="22"/>
        </w:rPr>
      </w:pPr>
    </w:p>
    <w:p w14:paraId="05C7D6FC" w14:textId="3E42C1FE" w:rsidR="00B13228" w:rsidRDefault="00B13228" w:rsidP="002240C3">
      <w:pPr>
        <w:ind w:left="567"/>
        <w:rPr>
          <w:rFonts w:asciiTheme="minorHAnsi" w:hAnsiTheme="minorHAnsi" w:cstheme="minorHAnsi"/>
          <w:bCs/>
          <w:sz w:val="22"/>
        </w:rPr>
      </w:pPr>
      <w:r>
        <w:rPr>
          <w:rFonts w:asciiTheme="minorHAnsi" w:hAnsiTheme="minorHAnsi" w:cstheme="minorHAnsi"/>
          <w:bCs/>
          <w:sz w:val="22"/>
        </w:rPr>
        <w:t>I</w:t>
      </w:r>
      <w:r w:rsidR="00D46CBE" w:rsidRPr="00D46CBE">
        <w:rPr>
          <w:rFonts w:asciiTheme="minorHAnsi" w:hAnsiTheme="minorHAnsi" w:cstheme="minorHAnsi"/>
          <w:bCs/>
          <w:sz w:val="22"/>
        </w:rPr>
        <w:t xml:space="preserve">t was noted that the </w:t>
      </w:r>
      <w:r>
        <w:rPr>
          <w:rFonts w:asciiTheme="minorHAnsi" w:hAnsiTheme="minorHAnsi" w:cstheme="minorHAnsi"/>
          <w:bCs/>
          <w:sz w:val="22"/>
        </w:rPr>
        <w:t>all-staff artificial intelligence</w:t>
      </w:r>
      <w:r w:rsidR="00D46CBE" w:rsidRPr="00D46CBE">
        <w:rPr>
          <w:rFonts w:asciiTheme="minorHAnsi" w:hAnsiTheme="minorHAnsi" w:cstheme="minorHAnsi"/>
          <w:bCs/>
          <w:sz w:val="22"/>
        </w:rPr>
        <w:t xml:space="preserve"> survey</w:t>
      </w:r>
      <w:r>
        <w:rPr>
          <w:rFonts w:asciiTheme="minorHAnsi" w:hAnsiTheme="minorHAnsi" w:cstheme="minorHAnsi"/>
          <w:bCs/>
          <w:sz w:val="22"/>
        </w:rPr>
        <w:t xml:space="preserve"> was now closed, and the data had been analysed.  It was agreed that the findings would be presented at the next meeting of QPC. </w:t>
      </w:r>
    </w:p>
    <w:p w14:paraId="39114069" w14:textId="77777777" w:rsidR="00B13228" w:rsidRDefault="00B13228" w:rsidP="00D46CBE">
      <w:pPr>
        <w:tabs>
          <w:tab w:val="left" w:pos="426"/>
        </w:tabs>
        <w:ind w:left="426"/>
        <w:rPr>
          <w:rFonts w:asciiTheme="minorHAnsi" w:hAnsiTheme="minorHAnsi" w:cstheme="minorHAnsi"/>
          <w:bCs/>
          <w:sz w:val="22"/>
        </w:rPr>
      </w:pPr>
    </w:p>
    <w:p w14:paraId="6C533C97" w14:textId="7FD80596" w:rsidR="00FA5B32" w:rsidRPr="00B13228" w:rsidRDefault="005B25A2" w:rsidP="00DB0D55">
      <w:pPr>
        <w:pStyle w:val="ListParagraph"/>
        <w:numPr>
          <w:ilvl w:val="0"/>
          <w:numId w:val="1"/>
        </w:numPr>
        <w:ind w:left="567" w:hanging="567"/>
        <w:rPr>
          <w:rFonts w:asciiTheme="minorHAnsi" w:hAnsiTheme="minorHAnsi" w:cstheme="minorHAnsi"/>
          <w:b/>
          <w:sz w:val="22"/>
        </w:rPr>
      </w:pPr>
      <w:r w:rsidRPr="00B13228">
        <w:rPr>
          <w:rFonts w:asciiTheme="minorHAnsi" w:hAnsiTheme="minorHAnsi" w:cstheme="minorHAnsi"/>
          <w:b/>
          <w:sz w:val="22"/>
        </w:rPr>
        <w:t>Quality Review U</w:t>
      </w:r>
      <w:r w:rsidR="000F66F7" w:rsidRPr="00B13228">
        <w:rPr>
          <w:rFonts w:asciiTheme="minorHAnsi" w:hAnsiTheme="minorHAnsi" w:cstheme="minorHAnsi"/>
          <w:b/>
          <w:sz w:val="22"/>
        </w:rPr>
        <w:t>pdates</w:t>
      </w:r>
    </w:p>
    <w:p w14:paraId="1EAB8D8D" w14:textId="36621B1D" w:rsidR="002B3DB3" w:rsidRDefault="002B3DB3" w:rsidP="002B3DB3">
      <w:pPr>
        <w:shd w:val="clear" w:color="auto" w:fill="FFFFFF"/>
        <w:tabs>
          <w:tab w:val="left" w:pos="426"/>
        </w:tabs>
        <w:ind w:left="426"/>
        <w:rPr>
          <w:rFonts w:asciiTheme="minorHAnsi" w:eastAsia="Times New Roman" w:hAnsiTheme="minorHAnsi" w:cstheme="minorHAnsi"/>
          <w:bCs/>
          <w:color w:val="222222"/>
          <w:sz w:val="22"/>
          <w:lang w:eastAsia="en-IE"/>
        </w:rPr>
      </w:pPr>
    </w:p>
    <w:p w14:paraId="66ABAFD0" w14:textId="2CC4E4EA" w:rsidR="008163B4" w:rsidRPr="00672382" w:rsidRDefault="002B3DB3" w:rsidP="002240C3">
      <w:pPr>
        <w:shd w:val="clear" w:color="auto" w:fill="FFFFFF"/>
        <w:ind w:left="567" w:hanging="567"/>
        <w:rPr>
          <w:rFonts w:asciiTheme="minorHAnsi" w:eastAsia="Times New Roman" w:hAnsiTheme="minorHAnsi" w:cstheme="minorHAnsi"/>
          <w:bCs/>
          <w:color w:val="222222"/>
          <w:sz w:val="22"/>
          <w:lang w:eastAsia="en-IE"/>
        </w:rPr>
      </w:pPr>
      <w:r>
        <w:rPr>
          <w:rFonts w:asciiTheme="minorHAnsi" w:eastAsia="Times New Roman" w:hAnsiTheme="minorHAnsi" w:cstheme="minorHAnsi"/>
          <w:bCs/>
          <w:color w:val="222222"/>
          <w:sz w:val="22"/>
          <w:lang w:eastAsia="en-IE"/>
        </w:rPr>
        <w:tab/>
      </w:r>
      <w:r w:rsidR="00BE52C4">
        <w:rPr>
          <w:rFonts w:asciiTheme="minorHAnsi" w:eastAsia="Times New Roman" w:hAnsiTheme="minorHAnsi" w:cstheme="minorHAnsi"/>
          <w:bCs/>
          <w:color w:val="222222"/>
          <w:sz w:val="22"/>
          <w:lang w:eastAsia="en-IE"/>
        </w:rPr>
        <w:t>R</w:t>
      </w:r>
      <w:r w:rsidR="00691807">
        <w:rPr>
          <w:rFonts w:asciiTheme="minorHAnsi" w:eastAsia="Times New Roman" w:hAnsiTheme="minorHAnsi" w:cstheme="minorHAnsi"/>
          <w:bCs/>
          <w:color w:val="222222"/>
          <w:sz w:val="22"/>
          <w:lang w:eastAsia="en-IE"/>
        </w:rPr>
        <w:t xml:space="preserve">. </w:t>
      </w:r>
      <w:r w:rsidR="00BE52C4">
        <w:rPr>
          <w:rFonts w:asciiTheme="minorHAnsi" w:eastAsia="Times New Roman" w:hAnsiTheme="minorHAnsi" w:cstheme="minorHAnsi"/>
          <w:bCs/>
          <w:color w:val="222222"/>
          <w:sz w:val="22"/>
          <w:lang w:eastAsia="en-IE"/>
        </w:rPr>
        <w:t>Keegan provided the following Quality Review updates</w:t>
      </w:r>
      <w:r w:rsidR="00931B48">
        <w:rPr>
          <w:rFonts w:asciiTheme="minorHAnsi" w:eastAsia="Times New Roman" w:hAnsiTheme="minorHAnsi" w:cstheme="minorHAnsi"/>
          <w:bCs/>
          <w:color w:val="222222"/>
          <w:sz w:val="22"/>
          <w:lang w:eastAsia="en-IE"/>
        </w:rPr>
        <w:t>:</w:t>
      </w:r>
      <w:r w:rsidR="009C2FAD" w:rsidRPr="009C2FAD">
        <w:rPr>
          <w:rFonts w:asciiTheme="minorHAnsi" w:eastAsia="Times New Roman" w:hAnsiTheme="minorHAnsi" w:cstheme="minorHAnsi"/>
          <w:color w:val="222222"/>
          <w:sz w:val="22"/>
          <w:lang w:eastAsia="en-IE"/>
        </w:rPr>
        <w:t xml:space="preserve"> </w:t>
      </w:r>
    </w:p>
    <w:p w14:paraId="1B0174D0" w14:textId="77777777" w:rsidR="00F77A6B" w:rsidRPr="00267AAF" w:rsidRDefault="00F77A6B" w:rsidP="000B24DA">
      <w:pPr>
        <w:tabs>
          <w:tab w:val="left" w:pos="426"/>
        </w:tabs>
        <w:jc w:val="left"/>
        <w:rPr>
          <w:rFonts w:asciiTheme="minorHAnsi" w:hAnsiTheme="minorHAnsi" w:cstheme="minorHAnsi"/>
          <w:b/>
          <w:sz w:val="22"/>
        </w:rPr>
      </w:pPr>
    </w:p>
    <w:p w14:paraId="083F38F6" w14:textId="52B5585F" w:rsidR="00C5627B" w:rsidRPr="00B13228" w:rsidRDefault="00B13228" w:rsidP="002240C3">
      <w:pPr>
        <w:pStyle w:val="ListParagraph"/>
        <w:ind w:left="567" w:hanging="567"/>
        <w:jc w:val="left"/>
        <w:rPr>
          <w:rFonts w:asciiTheme="minorHAnsi" w:eastAsia="Times New Roman" w:hAnsiTheme="minorHAnsi" w:cstheme="minorHAnsi"/>
          <w:b/>
          <w:bCs/>
          <w:color w:val="222222"/>
          <w:sz w:val="22"/>
          <w:lang w:eastAsia="en-IE"/>
        </w:rPr>
      </w:pPr>
      <w:r w:rsidRPr="00B13228">
        <w:rPr>
          <w:rFonts w:asciiTheme="minorHAnsi" w:eastAsia="Times New Roman" w:hAnsiTheme="minorHAnsi" w:cstheme="minorHAnsi"/>
          <w:b/>
          <w:bCs/>
          <w:color w:val="222222"/>
          <w:sz w:val="22"/>
          <w:lang w:eastAsia="en-IE"/>
        </w:rPr>
        <w:tab/>
      </w:r>
      <w:r w:rsidR="0074349E" w:rsidRPr="00B13228">
        <w:rPr>
          <w:rFonts w:asciiTheme="minorHAnsi" w:eastAsia="Times New Roman" w:hAnsiTheme="minorHAnsi" w:cstheme="minorHAnsi"/>
          <w:b/>
          <w:bCs/>
          <w:color w:val="222222"/>
          <w:sz w:val="22"/>
          <w:lang w:eastAsia="en-IE"/>
        </w:rPr>
        <w:t>DCU Business School</w:t>
      </w:r>
    </w:p>
    <w:p w14:paraId="0546C679" w14:textId="6061C8D6" w:rsidR="001554CD" w:rsidRPr="00C106B7" w:rsidRDefault="00B13228" w:rsidP="002240C3">
      <w:pPr>
        <w:pStyle w:val="ListParagraph"/>
        <w:ind w:left="567" w:hanging="567"/>
        <w:jc w:val="left"/>
        <w:rPr>
          <w:rFonts w:asciiTheme="minorHAnsi" w:hAnsiTheme="minorHAnsi" w:cstheme="minorHAnsi"/>
          <w:sz w:val="22"/>
        </w:rPr>
      </w:pPr>
      <w:r>
        <w:rPr>
          <w:rFonts w:asciiTheme="minorHAnsi" w:hAnsiTheme="minorHAnsi" w:cstheme="minorHAnsi"/>
          <w:sz w:val="22"/>
        </w:rPr>
        <w:tab/>
        <w:t>Development of the DCU Business School Quality Enhancement Plan is underway</w:t>
      </w:r>
      <w:r w:rsidR="00E11CB2" w:rsidRPr="00C106B7">
        <w:rPr>
          <w:rFonts w:asciiTheme="minorHAnsi" w:hAnsiTheme="minorHAnsi" w:cstheme="minorHAnsi"/>
          <w:sz w:val="22"/>
        </w:rPr>
        <w:t xml:space="preserve">. </w:t>
      </w:r>
    </w:p>
    <w:p w14:paraId="3C28BB32" w14:textId="77777777" w:rsidR="00084D7C" w:rsidRPr="006B0DFD" w:rsidRDefault="00084D7C" w:rsidP="002240C3">
      <w:pPr>
        <w:ind w:left="567" w:hanging="567"/>
        <w:jc w:val="left"/>
        <w:rPr>
          <w:rFonts w:asciiTheme="minorHAnsi" w:hAnsiTheme="minorHAnsi" w:cstheme="minorHAnsi"/>
          <w:sz w:val="22"/>
        </w:rPr>
      </w:pPr>
    </w:p>
    <w:p w14:paraId="67AE4D41" w14:textId="22629D40" w:rsidR="00120209" w:rsidRPr="00B13228" w:rsidRDefault="00B13228" w:rsidP="002240C3">
      <w:pPr>
        <w:ind w:left="567" w:hanging="567"/>
        <w:jc w:val="left"/>
        <w:rPr>
          <w:rFonts w:asciiTheme="minorHAnsi" w:hAnsiTheme="minorHAnsi" w:cstheme="minorHAnsi"/>
          <w:b/>
          <w:bCs/>
          <w:sz w:val="22"/>
        </w:rPr>
      </w:pPr>
      <w:r w:rsidRPr="00B13228">
        <w:rPr>
          <w:rFonts w:asciiTheme="minorHAnsi" w:hAnsiTheme="minorHAnsi" w:cstheme="minorHAnsi"/>
          <w:b/>
          <w:bCs/>
          <w:sz w:val="22"/>
        </w:rPr>
        <w:tab/>
      </w:r>
      <w:r w:rsidR="00E11CB2" w:rsidRPr="00B13228">
        <w:rPr>
          <w:rFonts w:asciiTheme="minorHAnsi" w:hAnsiTheme="minorHAnsi" w:cstheme="minorHAnsi"/>
          <w:b/>
          <w:bCs/>
          <w:sz w:val="22"/>
        </w:rPr>
        <w:t>Communications, Marketing &amp; Events</w:t>
      </w:r>
    </w:p>
    <w:p w14:paraId="5716C6D9" w14:textId="48794291" w:rsidR="00E11CB2" w:rsidRDefault="00B13228" w:rsidP="002240C3">
      <w:pPr>
        <w:ind w:left="567"/>
        <w:jc w:val="left"/>
        <w:rPr>
          <w:rFonts w:asciiTheme="minorHAnsi" w:hAnsiTheme="minorHAnsi" w:cstheme="minorHAnsi"/>
          <w:sz w:val="22"/>
        </w:rPr>
      </w:pPr>
      <w:r>
        <w:rPr>
          <w:rFonts w:asciiTheme="minorHAnsi" w:hAnsiTheme="minorHAnsi" w:cstheme="minorHAnsi"/>
          <w:sz w:val="22"/>
        </w:rPr>
        <w:t>The review visit took place from 24 – 26 April 2024.</w:t>
      </w:r>
      <w:r w:rsidR="00E621FA">
        <w:rPr>
          <w:rFonts w:asciiTheme="minorHAnsi" w:hAnsiTheme="minorHAnsi" w:cstheme="minorHAnsi"/>
          <w:sz w:val="22"/>
        </w:rPr>
        <w:t xml:space="preserve">  </w:t>
      </w:r>
      <w:r w:rsidR="0026113C" w:rsidRPr="0026113C">
        <w:rPr>
          <w:rFonts w:asciiTheme="minorHAnsi" w:hAnsiTheme="minorHAnsi" w:cstheme="minorHAnsi"/>
          <w:sz w:val="22"/>
        </w:rPr>
        <w:t>D</w:t>
      </w:r>
      <w:r w:rsidR="0093582B">
        <w:rPr>
          <w:rFonts w:asciiTheme="minorHAnsi" w:hAnsiTheme="minorHAnsi" w:cstheme="minorHAnsi"/>
          <w:sz w:val="22"/>
        </w:rPr>
        <w:t>.</w:t>
      </w:r>
      <w:r w:rsidR="0026113C">
        <w:rPr>
          <w:rFonts w:asciiTheme="minorHAnsi" w:hAnsiTheme="minorHAnsi" w:cstheme="minorHAnsi"/>
          <w:sz w:val="22"/>
        </w:rPr>
        <w:t xml:space="preserve"> Reynolds</w:t>
      </w:r>
      <w:r w:rsidR="0026113C" w:rsidRPr="0026113C">
        <w:rPr>
          <w:rFonts w:asciiTheme="minorHAnsi" w:hAnsiTheme="minorHAnsi" w:cstheme="minorHAnsi"/>
          <w:sz w:val="22"/>
        </w:rPr>
        <w:t>, who served as the Q</w:t>
      </w:r>
      <w:r>
        <w:rPr>
          <w:rFonts w:asciiTheme="minorHAnsi" w:hAnsiTheme="minorHAnsi" w:cstheme="minorHAnsi"/>
          <w:sz w:val="22"/>
        </w:rPr>
        <w:t xml:space="preserve">uality Review </w:t>
      </w:r>
      <w:r w:rsidR="004258E0">
        <w:rPr>
          <w:rFonts w:asciiTheme="minorHAnsi" w:hAnsiTheme="minorHAnsi" w:cstheme="minorHAnsi"/>
          <w:sz w:val="22"/>
        </w:rPr>
        <w:t>Coordinator</w:t>
      </w:r>
      <w:r w:rsidR="0026113C" w:rsidRPr="0026113C">
        <w:rPr>
          <w:rFonts w:asciiTheme="minorHAnsi" w:hAnsiTheme="minorHAnsi" w:cstheme="minorHAnsi"/>
          <w:sz w:val="22"/>
        </w:rPr>
        <w:t xml:space="preserve">, shared her </w:t>
      </w:r>
      <w:r w:rsidR="004258E0">
        <w:rPr>
          <w:rFonts w:asciiTheme="minorHAnsi" w:hAnsiTheme="minorHAnsi" w:cstheme="minorHAnsi"/>
          <w:sz w:val="22"/>
        </w:rPr>
        <w:t>experiences of serving as a panel member</w:t>
      </w:r>
      <w:r w:rsidR="0026113C" w:rsidRPr="0026113C">
        <w:rPr>
          <w:rFonts w:asciiTheme="minorHAnsi" w:hAnsiTheme="minorHAnsi" w:cstheme="minorHAnsi"/>
          <w:sz w:val="22"/>
        </w:rPr>
        <w:t xml:space="preserve">. </w:t>
      </w:r>
      <w:r w:rsidR="0026113C">
        <w:rPr>
          <w:rFonts w:asciiTheme="minorHAnsi" w:hAnsiTheme="minorHAnsi" w:cstheme="minorHAnsi"/>
          <w:sz w:val="22"/>
        </w:rPr>
        <w:t xml:space="preserve"> </w:t>
      </w:r>
    </w:p>
    <w:p w14:paraId="0C73B002" w14:textId="77777777" w:rsidR="0026113C" w:rsidRDefault="0026113C" w:rsidP="002240C3">
      <w:pPr>
        <w:ind w:left="567" w:hanging="567"/>
        <w:jc w:val="left"/>
        <w:rPr>
          <w:rFonts w:asciiTheme="minorHAnsi" w:hAnsiTheme="minorHAnsi" w:cstheme="minorHAnsi"/>
          <w:sz w:val="22"/>
        </w:rPr>
      </w:pPr>
    </w:p>
    <w:p w14:paraId="1AB65144" w14:textId="77777777" w:rsidR="004258E0" w:rsidRDefault="004258E0" w:rsidP="002240C3">
      <w:pPr>
        <w:ind w:left="567" w:hanging="567"/>
        <w:jc w:val="left"/>
        <w:rPr>
          <w:rFonts w:asciiTheme="minorHAnsi" w:hAnsiTheme="minorHAnsi" w:cstheme="minorHAnsi"/>
          <w:b/>
          <w:bCs/>
          <w:sz w:val="22"/>
        </w:rPr>
      </w:pPr>
      <w:r w:rsidRPr="004258E0">
        <w:rPr>
          <w:rFonts w:asciiTheme="minorHAnsi" w:hAnsiTheme="minorHAnsi" w:cstheme="minorHAnsi"/>
          <w:b/>
          <w:bCs/>
          <w:sz w:val="22"/>
        </w:rPr>
        <w:tab/>
      </w:r>
      <w:r w:rsidR="0026113C" w:rsidRPr="004258E0">
        <w:rPr>
          <w:rFonts w:asciiTheme="minorHAnsi" w:hAnsiTheme="minorHAnsi" w:cstheme="minorHAnsi"/>
          <w:b/>
          <w:bCs/>
          <w:sz w:val="22"/>
        </w:rPr>
        <w:t>Faculty of Engineering &amp; Computing</w:t>
      </w:r>
    </w:p>
    <w:p w14:paraId="23E03986" w14:textId="01272DB9" w:rsidR="0026113C" w:rsidRDefault="00810C84" w:rsidP="002240C3">
      <w:pPr>
        <w:ind w:left="567"/>
        <w:jc w:val="left"/>
        <w:rPr>
          <w:rFonts w:asciiTheme="minorHAnsi" w:hAnsiTheme="minorHAnsi" w:cstheme="minorHAnsi"/>
          <w:sz w:val="22"/>
        </w:rPr>
      </w:pPr>
      <w:r w:rsidRPr="00810C84">
        <w:rPr>
          <w:rFonts w:asciiTheme="minorHAnsi" w:hAnsiTheme="minorHAnsi" w:cstheme="minorHAnsi"/>
          <w:sz w:val="22"/>
        </w:rPr>
        <w:t>The review visit</w:t>
      </w:r>
      <w:r w:rsidR="004258E0">
        <w:rPr>
          <w:rFonts w:asciiTheme="minorHAnsi" w:hAnsiTheme="minorHAnsi" w:cstheme="minorHAnsi"/>
          <w:sz w:val="22"/>
        </w:rPr>
        <w:t xml:space="preserve"> took place </w:t>
      </w:r>
      <w:r w:rsidRPr="00810C84">
        <w:rPr>
          <w:rFonts w:asciiTheme="minorHAnsi" w:hAnsiTheme="minorHAnsi" w:cstheme="minorHAnsi"/>
          <w:sz w:val="22"/>
        </w:rPr>
        <w:t xml:space="preserve">from </w:t>
      </w:r>
      <w:r w:rsidR="004258E0">
        <w:rPr>
          <w:rFonts w:asciiTheme="minorHAnsi" w:hAnsiTheme="minorHAnsi" w:cstheme="minorHAnsi"/>
          <w:sz w:val="22"/>
        </w:rPr>
        <w:t>7 to 10 May 2024</w:t>
      </w:r>
      <w:r w:rsidR="00E621FA">
        <w:rPr>
          <w:rFonts w:asciiTheme="minorHAnsi" w:hAnsiTheme="minorHAnsi" w:cstheme="minorHAnsi"/>
          <w:sz w:val="22"/>
        </w:rPr>
        <w:t xml:space="preserve">. </w:t>
      </w:r>
    </w:p>
    <w:p w14:paraId="7DCC810C" w14:textId="77777777" w:rsidR="00810C84" w:rsidRDefault="00810C84" w:rsidP="002240C3">
      <w:pPr>
        <w:ind w:left="567" w:hanging="567"/>
        <w:jc w:val="left"/>
        <w:rPr>
          <w:rFonts w:asciiTheme="minorHAnsi" w:hAnsiTheme="minorHAnsi" w:cstheme="minorHAnsi"/>
          <w:sz w:val="22"/>
        </w:rPr>
      </w:pPr>
    </w:p>
    <w:p w14:paraId="21449C61" w14:textId="208E98EC" w:rsidR="00E11CB2" w:rsidRPr="00ED1D86" w:rsidRDefault="004258E0" w:rsidP="002240C3">
      <w:pPr>
        <w:ind w:left="567" w:hanging="567"/>
        <w:jc w:val="left"/>
        <w:rPr>
          <w:rFonts w:asciiTheme="minorHAnsi" w:hAnsiTheme="minorHAnsi" w:cstheme="minorHAnsi"/>
          <w:b/>
          <w:bCs/>
          <w:sz w:val="22"/>
        </w:rPr>
      </w:pPr>
      <w:r>
        <w:rPr>
          <w:rFonts w:asciiTheme="minorHAnsi" w:hAnsiTheme="minorHAnsi" w:cstheme="minorHAnsi"/>
          <w:b/>
          <w:bCs/>
          <w:sz w:val="22"/>
        </w:rPr>
        <w:tab/>
      </w:r>
      <w:r w:rsidR="00380B44" w:rsidRPr="00ED1D86">
        <w:rPr>
          <w:rFonts w:asciiTheme="minorHAnsi" w:hAnsiTheme="minorHAnsi" w:cstheme="minorHAnsi"/>
          <w:b/>
          <w:bCs/>
          <w:sz w:val="22"/>
        </w:rPr>
        <w:t>Quality Review Schedule for 2025</w:t>
      </w:r>
    </w:p>
    <w:p w14:paraId="7F3A4AD4" w14:textId="1E2724A6" w:rsidR="00380B44" w:rsidRDefault="004258E0" w:rsidP="002240C3">
      <w:pPr>
        <w:ind w:left="567" w:hanging="567"/>
        <w:jc w:val="left"/>
        <w:rPr>
          <w:rFonts w:asciiTheme="minorHAnsi" w:hAnsiTheme="minorHAnsi" w:cstheme="minorHAnsi"/>
          <w:sz w:val="22"/>
        </w:rPr>
      </w:pPr>
      <w:r>
        <w:rPr>
          <w:rFonts w:asciiTheme="minorHAnsi" w:hAnsiTheme="minorHAnsi" w:cstheme="minorHAnsi"/>
          <w:sz w:val="22"/>
        </w:rPr>
        <w:tab/>
        <w:t>The following review dates for 2025 have been agreed:</w:t>
      </w:r>
    </w:p>
    <w:p w14:paraId="7D2C1B44" w14:textId="5344B897" w:rsidR="004258E0" w:rsidRDefault="006B0DFD" w:rsidP="00DB0D55">
      <w:pPr>
        <w:pStyle w:val="ListParagraph"/>
        <w:numPr>
          <w:ilvl w:val="0"/>
          <w:numId w:val="2"/>
        </w:numPr>
        <w:ind w:left="1276" w:hanging="567"/>
        <w:jc w:val="left"/>
        <w:rPr>
          <w:rFonts w:asciiTheme="minorHAnsi" w:hAnsiTheme="minorHAnsi" w:cstheme="minorHAnsi"/>
          <w:sz w:val="22"/>
        </w:rPr>
      </w:pPr>
      <w:r w:rsidRPr="00ED1D86">
        <w:rPr>
          <w:rFonts w:asciiTheme="minorHAnsi" w:hAnsiTheme="minorHAnsi" w:cstheme="minorHAnsi"/>
          <w:sz w:val="22"/>
        </w:rPr>
        <w:t>Office of Student Life</w:t>
      </w:r>
      <w:r w:rsidR="004258E0">
        <w:rPr>
          <w:rFonts w:asciiTheme="minorHAnsi" w:hAnsiTheme="minorHAnsi" w:cstheme="minorHAnsi"/>
          <w:sz w:val="22"/>
        </w:rPr>
        <w:t>: 5 – 7 March</w:t>
      </w:r>
    </w:p>
    <w:p w14:paraId="1E8EE603" w14:textId="3F1DDC80" w:rsidR="004258E0" w:rsidRDefault="004258E0" w:rsidP="00DB0D55">
      <w:pPr>
        <w:pStyle w:val="ListParagraph"/>
        <w:numPr>
          <w:ilvl w:val="0"/>
          <w:numId w:val="2"/>
        </w:numPr>
        <w:ind w:left="1276" w:hanging="567"/>
        <w:jc w:val="left"/>
        <w:rPr>
          <w:rFonts w:asciiTheme="minorHAnsi" w:hAnsiTheme="minorHAnsi" w:cstheme="minorHAnsi"/>
          <w:sz w:val="22"/>
        </w:rPr>
      </w:pPr>
      <w:r>
        <w:rPr>
          <w:rFonts w:asciiTheme="minorHAnsi" w:hAnsiTheme="minorHAnsi" w:cstheme="minorHAnsi"/>
          <w:sz w:val="22"/>
        </w:rPr>
        <w:t>CTYI: 27 – 28 March</w:t>
      </w:r>
    </w:p>
    <w:p w14:paraId="72521BBA" w14:textId="0B8300EC" w:rsidR="004258E0" w:rsidRDefault="004258E0" w:rsidP="00DB0D55">
      <w:pPr>
        <w:pStyle w:val="ListParagraph"/>
        <w:numPr>
          <w:ilvl w:val="0"/>
          <w:numId w:val="2"/>
        </w:numPr>
        <w:ind w:left="1276" w:hanging="567"/>
        <w:jc w:val="left"/>
        <w:rPr>
          <w:rFonts w:asciiTheme="minorHAnsi" w:hAnsiTheme="minorHAnsi" w:cstheme="minorHAnsi"/>
          <w:sz w:val="22"/>
        </w:rPr>
      </w:pPr>
      <w:r>
        <w:rPr>
          <w:rFonts w:asciiTheme="minorHAnsi" w:hAnsiTheme="minorHAnsi" w:cstheme="minorHAnsi"/>
          <w:sz w:val="22"/>
        </w:rPr>
        <w:t>President’s Office: 8 – 9 May</w:t>
      </w:r>
    </w:p>
    <w:p w14:paraId="5F31132F" w14:textId="77777777" w:rsidR="004258E0" w:rsidRDefault="004258E0" w:rsidP="002240C3">
      <w:pPr>
        <w:ind w:left="567" w:hanging="567"/>
        <w:jc w:val="left"/>
        <w:rPr>
          <w:rFonts w:asciiTheme="minorHAnsi" w:hAnsiTheme="minorHAnsi" w:cstheme="minorHAnsi"/>
          <w:sz w:val="22"/>
        </w:rPr>
      </w:pPr>
    </w:p>
    <w:p w14:paraId="4B7320B6" w14:textId="7093EB38" w:rsidR="004258E0" w:rsidRPr="004258E0" w:rsidRDefault="004258E0" w:rsidP="002240C3">
      <w:pPr>
        <w:ind w:left="567"/>
        <w:jc w:val="left"/>
        <w:rPr>
          <w:rFonts w:asciiTheme="minorHAnsi" w:hAnsiTheme="minorHAnsi" w:cstheme="minorHAnsi"/>
          <w:sz w:val="22"/>
        </w:rPr>
      </w:pPr>
      <w:r>
        <w:rPr>
          <w:rFonts w:asciiTheme="minorHAnsi" w:hAnsiTheme="minorHAnsi" w:cstheme="minorHAnsi"/>
          <w:sz w:val="22"/>
        </w:rPr>
        <w:t>It was noted that a further conversation with the Executive Director for Engagement would be needed before agreeing on a review date</w:t>
      </w:r>
      <w:r w:rsidR="00E621FA">
        <w:rPr>
          <w:rFonts w:asciiTheme="minorHAnsi" w:hAnsiTheme="minorHAnsi" w:cstheme="minorHAnsi"/>
          <w:sz w:val="22"/>
        </w:rPr>
        <w:t xml:space="preserve"> for Engagement.</w:t>
      </w:r>
    </w:p>
    <w:p w14:paraId="7EEAFA49" w14:textId="77777777" w:rsidR="00483C47" w:rsidRDefault="00483C47" w:rsidP="007E2921">
      <w:pPr>
        <w:tabs>
          <w:tab w:val="left" w:pos="426"/>
        </w:tabs>
        <w:jc w:val="left"/>
        <w:rPr>
          <w:rFonts w:asciiTheme="minorHAnsi" w:eastAsia="Times New Roman" w:hAnsiTheme="minorHAnsi" w:cstheme="minorHAnsi"/>
          <w:b/>
          <w:color w:val="222222"/>
          <w:sz w:val="22"/>
          <w:lang w:eastAsia="en-IE"/>
        </w:rPr>
      </w:pPr>
    </w:p>
    <w:p w14:paraId="01A023A1" w14:textId="1D0871F8" w:rsidR="00C106B7" w:rsidRPr="004258E0" w:rsidRDefault="00C106B7" w:rsidP="00DB0D55">
      <w:pPr>
        <w:pStyle w:val="ListParagraph"/>
        <w:numPr>
          <w:ilvl w:val="0"/>
          <w:numId w:val="1"/>
        </w:numPr>
        <w:ind w:left="567" w:hanging="567"/>
        <w:jc w:val="left"/>
        <w:rPr>
          <w:rFonts w:asciiTheme="minorHAnsi" w:eastAsia="Times New Roman" w:hAnsiTheme="minorHAnsi" w:cstheme="minorHAnsi"/>
          <w:b/>
          <w:color w:val="222222"/>
          <w:sz w:val="22"/>
          <w:lang w:eastAsia="en-IE"/>
        </w:rPr>
      </w:pPr>
      <w:r w:rsidRPr="004258E0">
        <w:rPr>
          <w:rFonts w:asciiTheme="minorHAnsi" w:eastAsia="Times New Roman" w:hAnsiTheme="minorHAnsi" w:cstheme="minorHAnsi"/>
          <w:b/>
          <w:color w:val="222222"/>
          <w:sz w:val="22"/>
          <w:lang w:eastAsia="en-IE"/>
        </w:rPr>
        <w:t>OVPAA</w:t>
      </w:r>
      <w:r w:rsidR="00A81322" w:rsidRPr="004258E0">
        <w:rPr>
          <w:rFonts w:asciiTheme="minorHAnsi" w:eastAsia="Times New Roman" w:hAnsiTheme="minorHAnsi" w:cstheme="minorHAnsi"/>
          <w:b/>
          <w:color w:val="222222"/>
          <w:sz w:val="22"/>
          <w:lang w:eastAsia="en-IE"/>
        </w:rPr>
        <w:t xml:space="preserve"> Quality Enhancement Plan</w:t>
      </w:r>
    </w:p>
    <w:p w14:paraId="3C1B322E" w14:textId="77777777" w:rsidR="00A81322" w:rsidRPr="00305C11" w:rsidRDefault="00A81322" w:rsidP="007E2921">
      <w:pPr>
        <w:tabs>
          <w:tab w:val="left" w:pos="426"/>
        </w:tabs>
        <w:jc w:val="left"/>
        <w:rPr>
          <w:rFonts w:asciiTheme="minorHAnsi" w:eastAsia="Times New Roman" w:hAnsiTheme="minorHAnsi" w:cstheme="minorHAnsi"/>
          <w:b/>
          <w:color w:val="222222"/>
          <w:sz w:val="22"/>
          <w:u w:val="single"/>
          <w:lang w:eastAsia="en-IE"/>
        </w:rPr>
      </w:pPr>
    </w:p>
    <w:p w14:paraId="3279BAE2" w14:textId="352306FA" w:rsidR="004258E0" w:rsidRDefault="002240C3" w:rsidP="002240C3">
      <w:pPr>
        <w:ind w:left="567"/>
        <w:jc w:val="left"/>
        <w:rPr>
          <w:rFonts w:asciiTheme="minorHAnsi" w:eastAsia="Times New Roman" w:hAnsiTheme="minorHAnsi" w:cstheme="minorHAnsi"/>
          <w:bCs/>
          <w:color w:val="222222"/>
          <w:sz w:val="22"/>
          <w:lang w:eastAsia="en-IE"/>
        </w:rPr>
      </w:pPr>
      <w:r>
        <w:rPr>
          <w:rFonts w:asciiTheme="minorHAnsi" w:eastAsia="Times New Roman" w:hAnsiTheme="minorHAnsi" w:cstheme="minorHAnsi"/>
          <w:bCs/>
          <w:color w:val="222222"/>
          <w:sz w:val="22"/>
          <w:lang w:eastAsia="en-IE"/>
        </w:rPr>
        <w:t xml:space="preserve">The Quality Enhancement Plan was </w:t>
      </w:r>
      <w:r>
        <w:rPr>
          <w:rFonts w:asciiTheme="minorHAnsi" w:eastAsia="Times New Roman" w:hAnsiTheme="minorHAnsi" w:cstheme="minorHAnsi"/>
          <w:bCs/>
          <w:color w:val="222222"/>
          <w:sz w:val="22"/>
          <w:u w:val="single"/>
          <w:lang w:eastAsia="en-IE"/>
        </w:rPr>
        <w:t>noted.</w:t>
      </w:r>
      <w:r>
        <w:rPr>
          <w:rFonts w:asciiTheme="minorHAnsi" w:eastAsia="Times New Roman" w:hAnsiTheme="minorHAnsi" w:cstheme="minorHAnsi"/>
          <w:bCs/>
          <w:color w:val="222222"/>
          <w:sz w:val="22"/>
          <w:lang w:eastAsia="en-IE"/>
        </w:rPr>
        <w:t xml:space="preserve">  </w:t>
      </w:r>
      <w:r w:rsidR="004258E0" w:rsidRPr="002240C3">
        <w:rPr>
          <w:rFonts w:asciiTheme="minorHAnsi" w:eastAsia="Times New Roman" w:hAnsiTheme="minorHAnsi" w:cstheme="minorHAnsi"/>
          <w:bCs/>
          <w:color w:val="222222"/>
          <w:sz w:val="22"/>
          <w:lang w:eastAsia="en-IE"/>
        </w:rPr>
        <w:t>The</w:t>
      </w:r>
      <w:r w:rsidR="004258E0">
        <w:rPr>
          <w:rFonts w:asciiTheme="minorHAnsi" w:eastAsia="Times New Roman" w:hAnsiTheme="minorHAnsi" w:cstheme="minorHAnsi"/>
          <w:bCs/>
          <w:color w:val="222222"/>
          <w:sz w:val="22"/>
          <w:lang w:eastAsia="en-IE"/>
        </w:rPr>
        <w:t xml:space="preserve"> Chair informed members that </w:t>
      </w:r>
      <w:r w:rsidR="00E621FA">
        <w:rPr>
          <w:rFonts w:asciiTheme="minorHAnsi" w:eastAsia="Times New Roman" w:hAnsiTheme="minorHAnsi" w:cstheme="minorHAnsi"/>
          <w:bCs/>
          <w:color w:val="222222"/>
          <w:sz w:val="22"/>
          <w:lang w:eastAsia="en-IE"/>
        </w:rPr>
        <w:t xml:space="preserve">the </w:t>
      </w:r>
      <w:r w:rsidR="004258E0">
        <w:rPr>
          <w:rFonts w:asciiTheme="minorHAnsi" w:eastAsia="Times New Roman" w:hAnsiTheme="minorHAnsi" w:cstheme="minorHAnsi"/>
          <w:bCs/>
          <w:color w:val="222222"/>
          <w:sz w:val="22"/>
          <w:lang w:eastAsia="en-IE"/>
        </w:rPr>
        <w:t xml:space="preserve">OVPAA follow-up meeting had taken place.  She informed members that the majority of recommendations would be addressed through a newly established OVPAA ‘management group’.  She noted that internal communication emerged as a significant theme in the OVPAA SAR and this was common across most reviews in 2023 and 2024.  </w:t>
      </w:r>
    </w:p>
    <w:p w14:paraId="4A112EC1" w14:textId="77777777" w:rsidR="004258E0" w:rsidRDefault="004258E0" w:rsidP="002240C3">
      <w:pPr>
        <w:ind w:left="567"/>
        <w:jc w:val="left"/>
        <w:rPr>
          <w:rFonts w:asciiTheme="minorHAnsi" w:eastAsia="Times New Roman" w:hAnsiTheme="minorHAnsi" w:cstheme="minorHAnsi"/>
          <w:bCs/>
          <w:color w:val="222222"/>
          <w:sz w:val="22"/>
          <w:lang w:eastAsia="en-IE"/>
        </w:rPr>
      </w:pPr>
    </w:p>
    <w:p w14:paraId="53AAA159" w14:textId="48C12B60" w:rsidR="004258E0" w:rsidRDefault="004258E0" w:rsidP="002240C3">
      <w:pPr>
        <w:ind w:left="567"/>
        <w:jc w:val="left"/>
        <w:rPr>
          <w:rFonts w:asciiTheme="minorHAnsi" w:eastAsia="Times New Roman" w:hAnsiTheme="minorHAnsi" w:cstheme="minorHAnsi"/>
          <w:bCs/>
          <w:color w:val="222222"/>
          <w:sz w:val="22"/>
          <w:lang w:eastAsia="en-IE"/>
        </w:rPr>
      </w:pPr>
      <w:r>
        <w:rPr>
          <w:rFonts w:asciiTheme="minorHAnsi" w:eastAsia="Times New Roman" w:hAnsiTheme="minorHAnsi" w:cstheme="minorHAnsi"/>
          <w:bCs/>
          <w:color w:val="222222"/>
          <w:sz w:val="22"/>
          <w:lang w:eastAsia="en-IE"/>
        </w:rPr>
        <w:t xml:space="preserve">She also noted a focus on staff learning and development in this and other recent quality </w:t>
      </w:r>
      <w:r w:rsidR="00002CFF">
        <w:rPr>
          <w:rFonts w:asciiTheme="minorHAnsi" w:eastAsia="Times New Roman" w:hAnsiTheme="minorHAnsi" w:cstheme="minorHAnsi"/>
          <w:bCs/>
          <w:color w:val="222222"/>
          <w:sz w:val="22"/>
          <w:lang w:eastAsia="en-IE"/>
        </w:rPr>
        <w:t>review</w:t>
      </w:r>
      <w:r>
        <w:rPr>
          <w:rFonts w:asciiTheme="minorHAnsi" w:eastAsia="Times New Roman" w:hAnsiTheme="minorHAnsi" w:cstheme="minorHAnsi"/>
          <w:bCs/>
          <w:color w:val="222222"/>
          <w:sz w:val="22"/>
          <w:lang w:eastAsia="en-IE"/>
        </w:rPr>
        <w:t xml:space="preserve"> reports</w:t>
      </w:r>
      <w:r w:rsidR="00002CFF">
        <w:rPr>
          <w:rFonts w:asciiTheme="minorHAnsi" w:eastAsia="Times New Roman" w:hAnsiTheme="minorHAnsi" w:cstheme="minorHAnsi"/>
          <w:bCs/>
          <w:color w:val="222222"/>
          <w:sz w:val="22"/>
          <w:lang w:eastAsia="en-IE"/>
        </w:rPr>
        <w:t xml:space="preserve">.  She informed members that this had been raised with the Head of Learning and Development and that a meeting to discuss this further would be arranged in the coming weeks. </w:t>
      </w:r>
    </w:p>
    <w:p w14:paraId="1526BEBC" w14:textId="77777777" w:rsidR="00C2460A" w:rsidRDefault="00C2460A" w:rsidP="002240C3">
      <w:pPr>
        <w:ind w:left="567"/>
        <w:jc w:val="left"/>
        <w:rPr>
          <w:rFonts w:asciiTheme="minorHAnsi" w:eastAsia="Times New Roman" w:hAnsiTheme="minorHAnsi" w:cstheme="minorHAnsi"/>
          <w:bCs/>
          <w:color w:val="222222"/>
          <w:sz w:val="22"/>
          <w:lang w:eastAsia="en-IE"/>
        </w:rPr>
      </w:pPr>
    </w:p>
    <w:p w14:paraId="02334A14" w14:textId="1E37933A" w:rsidR="00C2460A" w:rsidRDefault="00C2460A" w:rsidP="002240C3">
      <w:pPr>
        <w:ind w:left="567"/>
        <w:jc w:val="left"/>
        <w:rPr>
          <w:rFonts w:asciiTheme="minorHAnsi" w:eastAsia="Times New Roman" w:hAnsiTheme="minorHAnsi" w:cstheme="minorHAnsi"/>
          <w:bCs/>
          <w:color w:val="222222"/>
          <w:sz w:val="22"/>
          <w:lang w:eastAsia="en-IE"/>
        </w:rPr>
      </w:pPr>
      <w:r>
        <w:rPr>
          <w:rFonts w:asciiTheme="minorHAnsi" w:eastAsia="Times New Roman" w:hAnsiTheme="minorHAnsi" w:cstheme="minorHAnsi"/>
          <w:bCs/>
          <w:color w:val="222222"/>
          <w:sz w:val="22"/>
          <w:lang w:eastAsia="en-IE"/>
        </w:rPr>
        <w:t>The Chair informed members that common themes would be highlighted in the Annual Report to Governing Authority, due for submission shortly.  She advised that the report would be included on the next QIO agenda for noting.</w:t>
      </w:r>
    </w:p>
    <w:p w14:paraId="6544C0EC" w14:textId="77777777" w:rsidR="00A81322" w:rsidRPr="00A81322" w:rsidRDefault="00A81322" w:rsidP="00CF132F">
      <w:pPr>
        <w:tabs>
          <w:tab w:val="left" w:pos="426"/>
        </w:tabs>
        <w:jc w:val="left"/>
        <w:rPr>
          <w:rFonts w:asciiTheme="minorHAnsi" w:eastAsia="Times New Roman" w:hAnsiTheme="minorHAnsi" w:cstheme="minorHAnsi"/>
          <w:color w:val="222222"/>
          <w:sz w:val="22"/>
          <w:lang w:eastAsia="en-IE"/>
        </w:rPr>
      </w:pPr>
    </w:p>
    <w:p w14:paraId="2CDE9BDA" w14:textId="7CB6BE9E" w:rsidR="00A81322" w:rsidRPr="002240C3" w:rsidRDefault="00A81322" w:rsidP="00DB0D55">
      <w:pPr>
        <w:pStyle w:val="ListParagraph"/>
        <w:numPr>
          <w:ilvl w:val="0"/>
          <w:numId w:val="1"/>
        </w:numPr>
        <w:ind w:left="567" w:hanging="567"/>
        <w:jc w:val="left"/>
        <w:rPr>
          <w:rFonts w:asciiTheme="minorHAnsi" w:eastAsia="Times New Roman" w:hAnsiTheme="minorHAnsi" w:cstheme="minorHAnsi"/>
          <w:b/>
          <w:color w:val="222222"/>
          <w:sz w:val="22"/>
          <w:lang w:eastAsia="en-IE"/>
        </w:rPr>
      </w:pPr>
      <w:r w:rsidRPr="002240C3">
        <w:rPr>
          <w:rFonts w:asciiTheme="minorHAnsi" w:eastAsia="Times New Roman" w:hAnsiTheme="minorHAnsi" w:cstheme="minorHAnsi"/>
          <w:b/>
          <w:color w:val="222222"/>
          <w:sz w:val="22"/>
          <w:lang w:eastAsia="en-IE"/>
        </w:rPr>
        <w:t xml:space="preserve">DCU Sport </w:t>
      </w:r>
      <w:r w:rsidR="002240C3">
        <w:rPr>
          <w:rFonts w:asciiTheme="minorHAnsi" w:eastAsia="Times New Roman" w:hAnsiTheme="minorHAnsi" w:cstheme="minorHAnsi"/>
          <w:b/>
          <w:color w:val="222222"/>
          <w:sz w:val="22"/>
          <w:lang w:eastAsia="en-IE"/>
        </w:rPr>
        <w:t>Peer Review Group Report</w:t>
      </w:r>
    </w:p>
    <w:p w14:paraId="1FD3AEC3" w14:textId="77777777" w:rsidR="00F93AC7" w:rsidRPr="00F93AC7" w:rsidRDefault="00F93AC7" w:rsidP="00F93AC7">
      <w:pPr>
        <w:tabs>
          <w:tab w:val="left" w:pos="426"/>
        </w:tabs>
        <w:jc w:val="left"/>
        <w:rPr>
          <w:rFonts w:asciiTheme="minorHAnsi" w:eastAsia="Times New Roman" w:hAnsiTheme="minorHAnsi" w:cstheme="minorHAnsi"/>
          <w:bCs/>
          <w:color w:val="222222"/>
          <w:sz w:val="22"/>
          <w:lang w:eastAsia="en-IE"/>
        </w:rPr>
      </w:pPr>
    </w:p>
    <w:p w14:paraId="4A52C018" w14:textId="74B2164D" w:rsidR="00F93AC7" w:rsidRPr="00F93AC7" w:rsidRDefault="002240C3" w:rsidP="002240C3">
      <w:pPr>
        <w:ind w:left="567"/>
        <w:jc w:val="left"/>
        <w:rPr>
          <w:rFonts w:asciiTheme="minorHAnsi" w:eastAsia="Times New Roman" w:hAnsiTheme="minorHAnsi" w:cstheme="minorHAnsi"/>
          <w:bCs/>
          <w:color w:val="222222"/>
          <w:sz w:val="22"/>
          <w:lang w:eastAsia="en-IE"/>
        </w:rPr>
      </w:pPr>
      <w:r>
        <w:rPr>
          <w:rFonts w:asciiTheme="minorHAnsi" w:eastAsia="Times New Roman" w:hAnsiTheme="minorHAnsi" w:cstheme="minorHAnsi"/>
          <w:bCs/>
          <w:color w:val="222222"/>
          <w:sz w:val="22"/>
          <w:lang w:eastAsia="en-IE"/>
        </w:rPr>
        <w:t xml:space="preserve">The Peer Review Group Report was </w:t>
      </w:r>
      <w:r>
        <w:rPr>
          <w:rFonts w:asciiTheme="minorHAnsi" w:eastAsia="Times New Roman" w:hAnsiTheme="minorHAnsi" w:cstheme="minorHAnsi"/>
          <w:bCs/>
          <w:color w:val="222222"/>
          <w:sz w:val="22"/>
          <w:u w:val="single"/>
          <w:lang w:eastAsia="en-IE"/>
        </w:rPr>
        <w:t>noted.</w:t>
      </w:r>
      <w:r>
        <w:rPr>
          <w:rFonts w:asciiTheme="minorHAnsi" w:eastAsia="Times New Roman" w:hAnsiTheme="minorHAnsi" w:cstheme="minorHAnsi"/>
          <w:bCs/>
          <w:color w:val="222222"/>
          <w:sz w:val="22"/>
          <w:lang w:eastAsia="en-IE"/>
        </w:rPr>
        <w:t xml:space="preserve">  </w:t>
      </w:r>
      <w:r w:rsidR="00F93AC7" w:rsidRPr="002240C3">
        <w:rPr>
          <w:rFonts w:asciiTheme="minorHAnsi" w:eastAsia="Times New Roman" w:hAnsiTheme="minorHAnsi" w:cstheme="minorHAnsi"/>
          <w:bCs/>
          <w:color w:val="222222"/>
          <w:sz w:val="22"/>
          <w:lang w:eastAsia="en-IE"/>
        </w:rPr>
        <w:t>C</w:t>
      </w:r>
      <w:r w:rsidR="00F93AC7">
        <w:rPr>
          <w:rFonts w:asciiTheme="minorHAnsi" w:eastAsia="Times New Roman" w:hAnsiTheme="minorHAnsi" w:cstheme="minorHAnsi"/>
          <w:bCs/>
          <w:color w:val="222222"/>
          <w:sz w:val="22"/>
          <w:lang w:eastAsia="en-IE"/>
        </w:rPr>
        <w:t xml:space="preserve">. </w:t>
      </w:r>
      <w:r w:rsidR="00F93AC7" w:rsidRPr="00F93AC7">
        <w:rPr>
          <w:rFonts w:asciiTheme="minorHAnsi" w:eastAsia="Times New Roman" w:hAnsiTheme="minorHAnsi" w:cstheme="minorHAnsi"/>
          <w:bCs/>
          <w:color w:val="222222"/>
          <w:sz w:val="22"/>
          <w:lang w:eastAsia="en-IE"/>
        </w:rPr>
        <w:t xml:space="preserve">Foley, </w:t>
      </w:r>
      <w:r>
        <w:rPr>
          <w:rFonts w:asciiTheme="minorHAnsi" w:eastAsia="Times New Roman" w:hAnsiTheme="minorHAnsi" w:cstheme="minorHAnsi"/>
          <w:bCs/>
          <w:color w:val="222222"/>
          <w:sz w:val="22"/>
          <w:lang w:eastAsia="en-IE"/>
        </w:rPr>
        <w:t>the Quality Review Coordinator</w:t>
      </w:r>
      <w:r w:rsidR="00F93AC7" w:rsidRPr="00F93AC7">
        <w:rPr>
          <w:rFonts w:asciiTheme="minorHAnsi" w:eastAsia="Times New Roman" w:hAnsiTheme="minorHAnsi" w:cstheme="minorHAnsi"/>
          <w:bCs/>
          <w:color w:val="222222"/>
          <w:sz w:val="22"/>
          <w:lang w:eastAsia="en-IE"/>
        </w:rPr>
        <w:t xml:space="preserve">, provided </w:t>
      </w:r>
      <w:r>
        <w:rPr>
          <w:rFonts w:asciiTheme="minorHAnsi" w:eastAsia="Times New Roman" w:hAnsiTheme="minorHAnsi" w:cstheme="minorHAnsi"/>
          <w:bCs/>
          <w:color w:val="222222"/>
          <w:sz w:val="22"/>
          <w:lang w:eastAsia="en-IE"/>
        </w:rPr>
        <w:t xml:space="preserve">a </w:t>
      </w:r>
      <w:r w:rsidR="00C2460A">
        <w:rPr>
          <w:rFonts w:asciiTheme="minorHAnsi" w:eastAsia="Times New Roman" w:hAnsiTheme="minorHAnsi" w:cstheme="minorHAnsi"/>
          <w:bCs/>
          <w:color w:val="222222"/>
          <w:sz w:val="22"/>
          <w:lang w:eastAsia="en-IE"/>
        </w:rPr>
        <w:t>brief overview</w:t>
      </w:r>
      <w:r>
        <w:rPr>
          <w:rFonts w:asciiTheme="minorHAnsi" w:eastAsia="Times New Roman" w:hAnsiTheme="minorHAnsi" w:cstheme="minorHAnsi"/>
          <w:bCs/>
          <w:color w:val="222222"/>
          <w:sz w:val="22"/>
          <w:lang w:eastAsia="en-IE"/>
        </w:rPr>
        <w:t xml:space="preserve"> of the report</w:t>
      </w:r>
      <w:r w:rsidR="00C2460A">
        <w:rPr>
          <w:rFonts w:asciiTheme="minorHAnsi" w:eastAsia="Times New Roman" w:hAnsiTheme="minorHAnsi" w:cstheme="minorHAnsi"/>
          <w:bCs/>
          <w:color w:val="222222"/>
          <w:sz w:val="22"/>
          <w:lang w:eastAsia="en-IE"/>
        </w:rPr>
        <w:t>,</w:t>
      </w:r>
      <w:r>
        <w:rPr>
          <w:rFonts w:asciiTheme="minorHAnsi" w:eastAsia="Times New Roman" w:hAnsiTheme="minorHAnsi" w:cstheme="minorHAnsi"/>
          <w:bCs/>
          <w:color w:val="222222"/>
          <w:sz w:val="22"/>
          <w:lang w:eastAsia="en-IE"/>
        </w:rPr>
        <w:t xml:space="preserve"> and his experience of the process. </w:t>
      </w:r>
    </w:p>
    <w:p w14:paraId="5B217CE9" w14:textId="77777777" w:rsidR="00F93AC7" w:rsidRDefault="00F93AC7" w:rsidP="00F93AC7">
      <w:pPr>
        <w:tabs>
          <w:tab w:val="left" w:pos="426"/>
        </w:tabs>
        <w:jc w:val="left"/>
        <w:rPr>
          <w:rFonts w:asciiTheme="minorHAnsi" w:eastAsia="Times New Roman" w:hAnsiTheme="minorHAnsi" w:cstheme="minorHAnsi"/>
          <w:bCs/>
          <w:color w:val="222222"/>
          <w:sz w:val="22"/>
          <w:lang w:eastAsia="en-IE"/>
        </w:rPr>
      </w:pPr>
    </w:p>
    <w:p w14:paraId="1F433516" w14:textId="20383BC0" w:rsidR="000C18CB" w:rsidRPr="002240C3" w:rsidRDefault="000C18CB" w:rsidP="00DB0D55">
      <w:pPr>
        <w:pStyle w:val="ListParagraph"/>
        <w:numPr>
          <w:ilvl w:val="0"/>
          <w:numId w:val="1"/>
        </w:numPr>
        <w:ind w:left="567" w:hanging="567"/>
        <w:jc w:val="left"/>
        <w:rPr>
          <w:rFonts w:asciiTheme="minorHAnsi" w:eastAsia="Times New Roman" w:hAnsiTheme="minorHAnsi" w:cstheme="minorHAnsi"/>
          <w:b/>
          <w:bCs/>
          <w:color w:val="222222"/>
          <w:sz w:val="22"/>
          <w:lang w:eastAsia="en-IE"/>
        </w:rPr>
      </w:pPr>
      <w:r w:rsidRPr="002240C3">
        <w:rPr>
          <w:rFonts w:ascii="Calibri" w:hAnsi="Calibri" w:cs="Calibri"/>
          <w:b/>
          <w:bCs/>
          <w:color w:val="000000"/>
          <w:sz w:val="22"/>
        </w:rPr>
        <w:t xml:space="preserve">Quality Review Panel </w:t>
      </w:r>
      <w:r w:rsidR="00F660EA" w:rsidRPr="002240C3">
        <w:rPr>
          <w:rFonts w:ascii="Calibri" w:hAnsi="Calibri" w:cs="Calibri"/>
          <w:b/>
          <w:bCs/>
          <w:color w:val="000000"/>
          <w:sz w:val="22"/>
        </w:rPr>
        <w:t xml:space="preserve">External </w:t>
      </w:r>
      <w:r w:rsidRPr="002240C3">
        <w:rPr>
          <w:rFonts w:ascii="Calibri" w:hAnsi="Calibri" w:cs="Calibri"/>
          <w:b/>
          <w:bCs/>
          <w:color w:val="000000"/>
          <w:sz w:val="22"/>
        </w:rPr>
        <w:t>nominations</w:t>
      </w:r>
    </w:p>
    <w:p w14:paraId="38E0FF3D" w14:textId="77777777" w:rsidR="002240C3" w:rsidRDefault="002240C3" w:rsidP="002240C3">
      <w:pPr>
        <w:tabs>
          <w:tab w:val="left" w:pos="426"/>
        </w:tabs>
        <w:jc w:val="left"/>
        <w:rPr>
          <w:rFonts w:ascii="Calibri" w:hAnsi="Calibri" w:cs="Calibri"/>
          <w:b/>
          <w:bCs/>
          <w:color w:val="000000"/>
          <w:sz w:val="22"/>
        </w:rPr>
      </w:pPr>
    </w:p>
    <w:p w14:paraId="67203DDF" w14:textId="665F773A" w:rsidR="002240C3" w:rsidRDefault="002240C3" w:rsidP="002240C3">
      <w:pPr>
        <w:ind w:left="567" w:hanging="567"/>
        <w:jc w:val="left"/>
        <w:rPr>
          <w:rFonts w:ascii="Calibri" w:hAnsi="Calibri" w:cs="Calibri"/>
          <w:b/>
          <w:bCs/>
          <w:color w:val="000000"/>
          <w:sz w:val="22"/>
        </w:rPr>
      </w:pPr>
      <w:r>
        <w:rPr>
          <w:rFonts w:ascii="Calibri" w:hAnsi="Calibri" w:cs="Calibri"/>
          <w:b/>
          <w:bCs/>
          <w:color w:val="000000"/>
          <w:sz w:val="22"/>
        </w:rPr>
        <w:t>7.1</w:t>
      </w:r>
      <w:r>
        <w:rPr>
          <w:rFonts w:ascii="Calibri" w:hAnsi="Calibri" w:cs="Calibri"/>
          <w:b/>
          <w:bCs/>
          <w:color w:val="000000"/>
          <w:sz w:val="22"/>
        </w:rPr>
        <w:tab/>
        <w:t>Office of Student Life</w:t>
      </w:r>
    </w:p>
    <w:p w14:paraId="35D3EA51" w14:textId="77777777" w:rsidR="002240C3" w:rsidRDefault="002240C3" w:rsidP="002240C3">
      <w:pPr>
        <w:tabs>
          <w:tab w:val="left" w:pos="426"/>
        </w:tabs>
        <w:jc w:val="left"/>
        <w:rPr>
          <w:rFonts w:ascii="Calibri" w:hAnsi="Calibri" w:cs="Calibri"/>
          <w:b/>
          <w:bCs/>
          <w:color w:val="000000"/>
          <w:sz w:val="22"/>
        </w:rPr>
      </w:pPr>
    </w:p>
    <w:p w14:paraId="74AFD2F4" w14:textId="59BE8F42" w:rsidR="002240C3" w:rsidRDefault="002240C3" w:rsidP="002240C3">
      <w:pPr>
        <w:ind w:left="567" w:hanging="567"/>
        <w:jc w:val="left"/>
        <w:rPr>
          <w:rFonts w:ascii="Calibri" w:hAnsi="Calibri" w:cs="Calibri"/>
          <w:color w:val="000000"/>
          <w:sz w:val="22"/>
        </w:rPr>
      </w:pPr>
      <w:r>
        <w:rPr>
          <w:rFonts w:ascii="Calibri" w:hAnsi="Calibri" w:cs="Calibri"/>
          <w:b/>
          <w:bCs/>
          <w:color w:val="000000"/>
          <w:sz w:val="22"/>
        </w:rPr>
        <w:tab/>
      </w:r>
      <w:r>
        <w:rPr>
          <w:rFonts w:ascii="Calibri" w:hAnsi="Calibri" w:cs="Calibri"/>
          <w:color w:val="000000"/>
          <w:sz w:val="22"/>
        </w:rPr>
        <w:t xml:space="preserve">The proposed external reviewers were reviewed, </w:t>
      </w:r>
      <w:r w:rsidR="00C2460A">
        <w:rPr>
          <w:rFonts w:ascii="Calibri" w:hAnsi="Calibri" w:cs="Calibri"/>
          <w:color w:val="000000"/>
          <w:sz w:val="22"/>
        </w:rPr>
        <w:t>approved</w:t>
      </w:r>
      <w:r>
        <w:rPr>
          <w:rFonts w:ascii="Calibri" w:hAnsi="Calibri" w:cs="Calibri"/>
          <w:color w:val="000000"/>
          <w:sz w:val="22"/>
        </w:rPr>
        <w:t xml:space="preserve"> and ranked.  </w:t>
      </w:r>
      <w:r w:rsidR="00DB0D55">
        <w:rPr>
          <w:rFonts w:ascii="Calibri" w:hAnsi="Calibri" w:cs="Calibri"/>
          <w:color w:val="000000"/>
          <w:sz w:val="22"/>
        </w:rPr>
        <w:t>The rankings and approvals were recorded by the Secretary.</w:t>
      </w:r>
    </w:p>
    <w:p w14:paraId="1675CFEE" w14:textId="150A21E3" w:rsidR="002240C3" w:rsidRDefault="002240C3" w:rsidP="002240C3">
      <w:pPr>
        <w:tabs>
          <w:tab w:val="left" w:pos="426"/>
        </w:tabs>
        <w:jc w:val="left"/>
        <w:rPr>
          <w:rFonts w:ascii="Calibri" w:hAnsi="Calibri" w:cs="Calibri"/>
          <w:b/>
          <w:bCs/>
          <w:color w:val="000000"/>
          <w:sz w:val="22"/>
        </w:rPr>
      </w:pPr>
    </w:p>
    <w:p w14:paraId="097EC966" w14:textId="76039B1D" w:rsidR="002240C3" w:rsidRPr="002240C3" w:rsidRDefault="002240C3" w:rsidP="00DB0D55">
      <w:pPr>
        <w:pStyle w:val="ListParagraph"/>
        <w:numPr>
          <w:ilvl w:val="1"/>
          <w:numId w:val="1"/>
        </w:numPr>
        <w:ind w:left="567" w:hanging="567"/>
        <w:jc w:val="left"/>
        <w:rPr>
          <w:rFonts w:ascii="Calibri" w:hAnsi="Calibri" w:cs="Calibri"/>
          <w:b/>
          <w:bCs/>
          <w:color w:val="000000"/>
          <w:sz w:val="22"/>
        </w:rPr>
      </w:pPr>
      <w:r w:rsidRPr="002240C3">
        <w:rPr>
          <w:rFonts w:ascii="Calibri" w:hAnsi="Calibri" w:cs="Calibri"/>
          <w:b/>
          <w:bCs/>
          <w:color w:val="000000"/>
          <w:sz w:val="22"/>
        </w:rPr>
        <w:t>Centre of Talent Youth Ireland (CTYI)</w:t>
      </w:r>
    </w:p>
    <w:p w14:paraId="33B30640" w14:textId="77777777" w:rsidR="002240C3" w:rsidRDefault="002240C3" w:rsidP="002240C3">
      <w:pPr>
        <w:pStyle w:val="ListParagraph"/>
        <w:ind w:left="1359"/>
        <w:jc w:val="left"/>
        <w:rPr>
          <w:rFonts w:ascii="Calibri" w:hAnsi="Calibri" w:cs="Calibri"/>
          <w:b/>
          <w:bCs/>
          <w:color w:val="000000"/>
          <w:sz w:val="22"/>
        </w:rPr>
      </w:pPr>
    </w:p>
    <w:p w14:paraId="435BA709" w14:textId="7E8AC39F" w:rsidR="002240C3" w:rsidRDefault="00DB0D55" w:rsidP="00DB0D55">
      <w:pPr>
        <w:ind w:left="567"/>
        <w:jc w:val="left"/>
        <w:rPr>
          <w:rFonts w:ascii="Calibri" w:hAnsi="Calibri" w:cs="Calibri"/>
          <w:b/>
          <w:bCs/>
          <w:color w:val="000000"/>
          <w:sz w:val="22"/>
        </w:rPr>
      </w:pPr>
      <w:r>
        <w:rPr>
          <w:rFonts w:ascii="Calibri" w:hAnsi="Calibri" w:cs="Calibri"/>
          <w:color w:val="000000"/>
          <w:sz w:val="22"/>
        </w:rPr>
        <w:t xml:space="preserve">The proposed external reviewers were reviewed, </w:t>
      </w:r>
      <w:r w:rsidR="00C2460A">
        <w:rPr>
          <w:rFonts w:ascii="Calibri" w:hAnsi="Calibri" w:cs="Calibri"/>
          <w:color w:val="000000"/>
          <w:sz w:val="22"/>
        </w:rPr>
        <w:t>approved</w:t>
      </w:r>
      <w:r>
        <w:rPr>
          <w:rFonts w:ascii="Calibri" w:hAnsi="Calibri" w:cs="Calibri"/>
          <w:color w:val="000000"/>
          <w:sz w:val="22"/>
        </w:rPr>
        <w:t xml:space="preserve"> and ranked.  The rankings and approvals were recorded by the Secretary.</w:t>
      </w:r>
    </w:p>
    <w:p w14:paraId="5DB1E4AC" w14:textId="6327472A" w:rsidR="00B6796F" w:rsidRPr="000C18CB" w:rsidRDefault="00B6796F" w:rsidP="002240C3">
      <w:pPr>
        <w:tabs>
          <w:tab w:val="left" w:pos="426"/>
        </w:tabs>
        <w:ind w:left="426"/>
        <w:jc w:val="left"/>
        <w:rPr>
          <w:rFonts w:asciiTheme="minorHAnsi" w:eastAsia="Times New Roman" w:hAnsiTheme="minorHAnsi" w:cstheme="minorHAnsi"/>
          <w:b/>
          <w:bCs/>
          <w:color w:val="222222"/>
          <w:sz w:val="22"/>
          <w:lang w:eastAsia="en-IE"/>
        </w:rPr>
      </w:pPr>
    </w:p>
    <w:p w14:paraId="2E0E84EE" w14:textId="4888363A" w:rsidR="000C18CB" w:rsidRPr="00DB0D55" w:rsidRDefault="000C18CB" w:rsidP="00DB0D55">
      <w:pPr>
        <w:pStyle w:val="ListParagraph"/>
        <w:numPr>
          <w:ilvl w:val="0"/>
          <w:numId w:val="1"/>
        </w:numPr>
        <w:ind w:left="567" w:hanging="567"/>
        <w:jc w:val="left"/>
        <w:rPr>
          <w:rFonts w:asciiTheme="minorHAnsi" w:eastAsia="Times New Roman" w:hAnsiTheme="minorHAnsi" w:cstheme="minorHAnsi"/>
          <w:b/>
          <w:bCs/>
          <w:color w:val="222222"/>
          <w:sz w:val="22"/>
          <w:lang w:eastAsia="en-IE"/>
        </w:rPr>
      </w:pPr>
      <w:r w:rsidRPr="00DB0D55">
        <w:rPr>
          <w:rFonts w:asciiTheme="minorHAnsi" w:eastAsia="Times New Roman" w:hAnsiTheme="minorHAnsi" w:cstheme="minorHAnsi"/>
          <w:b/>
          <w:bCs/>
          <w:color w:val="222222"/>
          <w:sz w:val="22"/>
          <w:lang w:eastAsia="en-IE"/>
        </w:rPr>
        <w:t>Prioritised funding proposal: IoE</w:t>
      </w:r>
    </w:p>
    <w:p w14:paraId="00A94EA5" w14:textId="77777777" w:rsidR="00691807" w:rsidRDefault="00691807" w:rsidP="006018E3">
      <w:pPr>
        <w:pStyle w:val="ListParagraph"/>
        <w:tabs>
          <w:tab w:val="left" w:pos="426"/>
        </w:tabs>
        <w:ind w:left="426"/>
        <w:jc w:val="left"/>
        <w:rPr>
          <w:rFonts w:ascii="Calibri" w:hAnsi="Calibri" w:cs="Calibri"/>
          <w:color w:val="000000"/>
          <w:sz w:val="22"/>
          <w:szCs w:val="20"/>
        </w:rPr>
      </w:pPr>
    </w:p>
    <w:p w14:paraId="14E5E070" w14:textId="74FBC8BB" w:rsidR="00BF1C18" w:rsidRDefault="00645262" w:rsidP="00645262">
      <w:pPr>
        <w:ind w:left="567"/>
        <w:jc w:val="left"/>
        <w:rPr>
          <w:rFonts w:asciiTheme="minorHAnsi" w:hAnsiTheme="minorHAnsi" w:cstheme="minorHAnsi"/>
          <w:bCs/>
          <w:sz w:val="22"/>
          <w:lang w:val="en-IE"/>
        </w:rPr>
      </w:pPr>
      <w:r w:rsidRPr="00645262">
        <w:rPr>
          <w:rFonts w:asciiTheme="minorHAnsi" w:hAnsiTheme="minorHAnsi" w:cstheme="minorHAnsi"/>
          <w:bCs/>
          <w:sz w:val="22"/>
          <w:u w:val="single"/>
          <w:lang w:val="en-IE"/>
        </w:rPr>
        <w:t>Decision deferred</w:t>
      </w:r>
      <w:r>
        <w:rPr>
          <w:rFonts w:asciiTheme="minorHAnsi" w:hAnsiTheme="minorHAnsi" w:cstheme="minorHAnsi"/>
          <w:bCs/>
          <w:sz w:val="22"/>
          <w:lang w:val="en-IE"/>
        </w:rPr>
        <w:t xml:space="preserve">.  </w:t>
      </w:r>
      <w:r w:rsidR="00163FE2">
        <w:rPr>
          <w:rFonts w:ascii="Calibri" w:hAnsi="Calibri" w:cs="Calibri"/>
          <w:color w:val="000000"/>
          <w:sz w:val="22"/>
        </w:rPr>
        <w:t>As the meeting was no longer quorate at this point, it was agreed that the proposal would be circulated for electronic approval.</w:t>
      </w:r>
    </w:p>
    <w:p w14:paraId="078759C8" w14:textId="77777777" w:rsidR="00645262" w:rsidRPr="00FB66CA" w:rsidRDefault="00645262" w:rsidP="00645262">
      <w:pPr>
        <w:ind w:left="567"/>
        <w:jc w:val="left"/>
        <w:rPr>
          <w:rFonts w:asciiTheme="minorHAnsi" w:hAnsiTheme="minorHAnsi" w:cstheme="minorHAnsi"/>
          <w:bCs/>
          <w:sz w:val="22"/>
        </w:rPr>
      </w:pPr>
    </w:p>
    <w:p w14:paraId="7EAD7433" w14:textId="5DD2E8E7" w:rsidR="009E6844" w:rsidRPr="00453947" w:rsidRDefault="00453947" w:rsidP="00453947">
      <w:pPr>
        <w:pStyle w:val="ListParagraph"/>
        <w:numPr>
          <w:ilvl w:val="0"/>
          <w:numId w:val="1"/>
        </w:numPr>
        <w:ind w:left="567" w:hanging="567"/>
        <w:jc w:val="left"/>
        <w:rPr>
          <w:rFonts w:asciiTheme="minorHAnsi" w:hAnsiTheme="minorHAnsi" w:cstheme="minorHAnsi"/>
          <w:b/>
          <w:sz w:val="22"/>
        </w:rPr>
      </w:pPr>
      <w:r>
        <w:rPr>
          <w:rFonts w:asciiTheme="minorHAnsi" w:hAnsiTheme="minorHAnsi" w:cstheme="minorHAnsi"/>
          <w:b/>
          <w:sz w:val="22"/>
        </w:rPr>
        <w:lastRenderedPageBreak/>
        <w:t>1 Year Progress Report: DCU Finance</w:t>
      </w:r>
    </w:p>
    <w:p w14:paraId="406E2DCC" w14:textId="77777777" w:rsidR="009E6844" w:rsidRDefault="009E6844" w:rsidP="009E6844">
      <w:pPr>
        <w:tabs>
          <w:tab w:val="left" w:pos="426"/>
        </w:tabs>
        <w:jc w:val="left"/>
        <w:rPr>
          <w:rFonts w:asciiTheme="minorHAnsi" w:hAnsiTheme="minorHAnsi" w:cstheme="minorHAnsi"/>
          <w:bCs/>
          <w:sz w:val="22"/>
        </w:rPr>
      </w:pPr>
    </w:p>
    <w:p w14:paraId="1DA7BC37" w14:textId="3960410B" w:rsidR="00CB6790" w:rsidRDefault="00453947" w:rsidP="00453947">
      <w:pPr>
        <w:ind w:left="567" w:hanging="567"/>
        <w:jc w:val="left"/>
        <w:rPr>
          <w:rFonts w:asciiTheme="minorHAnsi" w:hAnsiTheme="minorHAnsi" w:cstheme="minorHAnsi"/>
          <w:bCs/>
          <w:sz w:val="22"/>
        </w:rPr>
      </w:pPr>
      <w:r>
        <w:rPr>
          <w:rFonts w:asciiTheme="minorHAnsi" w:hAnsiTheme="minorHAnsi" w:cstheme="minorHAnsi"/>
          <w:bCs/>
          <w:sz w:val="22"/>
        </w:rPr>
        <w:tab/>
      </w:r>
      <w:r w:rsidR="002625B9">
        <w:rPr>
          <w:rFonts w:asciiTheme="minorHAnsi" w:hAnsiTheme="minorHAnsi" w:cstheme="minorHAnsi"/>
          <w:bCs/>
          <w:sz w:val="22"/>
        </w:rPr>
        <w:t xml:space="preserve">The report was </w:t>
      </w:r>
      <w:r w:rsidR="002625B9" w:rsidRPr="00453947">
        <w:rPr>
          <w:rFonts w:asciiTheme="minorHAnsi" w:hAnsiTheme="minorHAnsi" w:cstheme="minorHAnsi"/>
          <w:bCs/>
          <w:sz w:val="22"/>
          <w:u w:val="single"/>
        </w:rPr>
        <w:t>noted</w:t>
      </w:r>
      <w:r>
        <w:rPr>
          <w:rFonts w:asciiTheme="minorHAnsi" w:hAnsiTheme="minorHAnsi" w:cstheme="minorHAnsi"/>
          <w:bCs/>
          <w:sz w:val="22"/>
        </w:rPr>
        <w:t>.</w:t>
      </w:r>
      <w:r w:rsidR="00766B76">
        <w:rPr>
          <w:rFonts w:asciiTheme="minorHAnsi" w:hAnsiTheme="minorHAnsi" w:cstheme="minorHAnsi"/>
          <w:bCs/>
          <w:sz w:val="22"/>
        </w:rPr>
        <w:t xml:space="preserve"> </w:t>
      </w:r>
    </w:p>
    <w:p w14:paraId="62DB4EE8" w14:textId="77777777" w:rsidR="00453947" w:rsidRPr="00FB66CA" w:rsidRDefault="00453947" w:rsidP="00453947">
      <w:pPr>
        <w:ind w:left="567"/>
        <w:jc w:val="left"/>
        <w:rPr>
          <w:rFonts w:asciiTheme="minorHAnsi" w:hAnsiTheme="minorHAnsi" w:cstheme="minorHAnsi"/>
          <w:bCs/>
          <w:sz w:val="22"/>
        </w:rPr>
      </w:pPr>
    </w:p>
    <w:p w14:paraId="126F00DC" w14:textId="2A72E81E" w:rsidR="00453947" w:rsidRPr="00453947" w:rsidRDefault="00453947" w:rsidP="00453947">
      <w:pPr>
        <w:pStyle w:val="ListParagraph"/>
        <w:numPr>
          <w:ilvl w:val="0"/>
          <w:numId w:val="1"/>
        </w:numPr>
        <w:ind w:left="567" w:hanging="567"/>
        <w:jc w:val="left"/>
        <w:rPr>
          <w:rFonts w:asciiTheme="minorHAnsi" w:hAnsiTheme="minorHAnsi" w:cstheme="minorHAnsi"/>
          <w:b/>
          <w:sz w:val="22"/>
        </w:rPr>
      </w:pPr>
      <w:r>
        <w:rPr>
          <w:rFonts w:asciiTheme="minorHAnsi" w:hAnsiTheme="minorHAnsi" w:cstheme="minorHAnsi"/>
          <w:b/>
          <w:sz w:val="22"/>
        </w:rPr>
        <w:t>QQI Degree Classification Project</w:t>
      </w:r>
    </w:p>
    <w:p w14:paraId="4780C4F3" w14:textId="77777777" w:rsidR="00453947" w:rsidRDefault="00453947" w:rsidP="00453947">
      <w:pPr>
        <w:tabs>
          <w:tab w:val="left" w:pos="426"/>
        </w:tabs>
        <w:jc w:val="left"/>
        <w:rPr>
          <w:rFonts w:asciiTheme="minorHAnsi" w:hAnsiTheme="minorHAnsi" w:cstheme="minorHAnsi"/>
          <w:bCs/>
          <w:sz w:val="22"/>
        </w:rPr>
      </w:pPr>
    </w:p>
    <w:p w14:paraId="32106DA1" w14:textId="2F2D83EC" w:rsidR="00453947" w:rsidRDefault="00453947" w:rsidP="00453947">
      <w:pPr>
        <w:ind w:left="567"/>
        <w:jc w:val="left"/>
        <w:rPr>
          <w:rFonts w:asciiTheme="minorHAnsi" w:hAnsiTheme="minorHAnsi" w:cstheme="minorHAnsi"/>
          <w:bCs/>
          <w:sz w:val="22"/>
        </w:rPr>
      </w:pPr>
      <w:r>
        <w:rPr>
          <w:rFonts w:asciiTheme="minorHAnsi" w:hAnsiTheme="minorHAnsi" w:cstheme="minorHAnsi"/>
          <w:bCs/>
          <w:sz w:val="22"/>
          <w:u w:val="single"/>
        </w:rPr>
        <w:t>Deferred.</w:t>
      </w:r>
      <w:r>
        <w:rPr>
          <w:rFonts w:asciiTheme="minorHAnsi" w:hAnsiTheme="minorHAnsi" w:cstheme="minorHAnsi"/>
          <w:bCs/>
          <w:sz w:val="22"/>
        </w:rPr>
        <w:t xml:space="preserve"> </w:t>
      </w:r>
    </w:p>
    <w:p w14:paraId="6ECB8EF1" w14:textId="77777777" w:rsidR="00453947" w:rsidRDefault="00453947" w:rsidP="00453947">
      <w:pPr>
        <w:ind w:left="567"/>
        <w:jc w:val="left"/>
        <w:rPr>
          <w:rFonts w:asciiTheme="minorHAnsi" w:hAnsiTheme="minorHAnsi" w:cstheme="minorHAnsi"/>
          <w:bCs/>
          <w:sz w:val="22"/>
        </w:rPr>
      </w:pPr>
    </w:p>
    <w:p w14:paraId="2D21D6C0" w14:textId="1C3F4496" w:rsidR="00453947" w:rsidRPr="00453947" w:rsidRDefault="00453947" w:rsidP="00453947">
      <w:pPr>
        <w:pStyle w:val="ListParagraph"/>
        <w:numPr>
          <w:ilvl w:val="0"/>
          <w:numId w:val="1"/>
        </w:numPr>
        <w:ind w:left="567" w:hanging="567"/>
        <w:jc w:val="left"/>
        <w:rPr>
          <w:rFonts w:asciiTheme="minorHAnsi" w:hAnsiTheme="minorHAnsi" w:cstheme="minorHAnsi"/>
          <w:b/>
          <w:sz w:val="22"/>
        </w:rPr>
      </w:pPr>
      <w:r>
        <w:rPr>
          <w:rFonts w:asciiTheme="minorHAnsi" w:hAnsiTheme="minorHAnsi" w:cstheme="minorHAnsi"/>
          <w:b/>
          <w:sz w:val="22"/>
        </w:rPr>
        <w:t>QIO Activity Report (March to May 2024)</w:t>
      </w:r>
    </w:p>
    <w:p w14:paraId="0638531A" w14:textId="77777777" w:rsidR="00453947" w:rsidRDefault="00453947" w:rsidP="00453947">
      <w:pPr>
        <w:tabs>
          <w:tab w:val="left" w:pos="426"/>
        </w:tabs>
        <w:jc w:val="left"/>
        <w:rPr>
          <w:rFonts w:asciiTheme="minorHAnsi" w:hAnsiTheme="minorHAnsi" w:cstheme="minorHAnsi"/>
          <w:bCs/>
          <w:sz w:val="22"/>
        </w:rPr>
      </w:pPr>
    </w:p>
    <w:p w14:paraId="39D8CDA2" w14:textId="6102CD32" w:rsidR="00453947" w:rsidRDefault="00453947" w:rsidP="00453947">
      <w:pPr>
        <w:ind w:left="567"/>
        <w:jc w:val="left"/>
        <w:rPr>
          <w:rFonts w:asciiTheme="minorHAnsi" w:hAnsiTheme="minorHAnsi" w:cstheme="minorHAnsi"/>
          <w:bCs/>
          <w:sz w:val="22"/>
        </w:rPr>
      </w:pPr>
      <w:r w:rsidRPr="00453947">
        <w:rPr>
          <w:rFonts w:asciiTheme="minorHAnsi" w:hAnsiTheme="minorHAnsi" w:cstheme="minorHAnsi"/>
          <w:bCs/>
          <w:sz w:val="22"/>
        </w:rPr>
        <w:t>The report was</w:t>
      </w:r>
      <w:r>
        <w:rPr>
          <w:rFonts w:asciiTheme="minorHAnsi" w:hAnsiTheme="minorHAnsi" w:cstheme="minorHAnsi"/>
          <w:bCs/>
          <w:sz w:val="22"/>
          <w:u w:val="single"/>
        </w:rPr>
        <w:t xml:space="preserve"> noted.</w:t>
      </w:r>
    </w:p>
    <w:p w14:paraId="5B610FA8" w14:textId="77777777" w:rsidR="00453947" w:rsidRPr="00453947" w:rsidRDefault="00453947" w:rsidP="00453947">
      <w:pPr>
        <w:tabs>
          <w:tab w:val="left" w:pos="426"/>
        </w:tabs>
        <w:ind w:left="927"/>
        <w:jc w:val="left"/>
        <w:rPr>
          <w:rFonts w:asciiTheme="minorHAnsi" w:hAnsiTheme="minorHAnsi" w:cstheme="minorHAnsi"/>
          <w:bCs/>
          <w:sz w:val="22"/>
        </w:rPr>
      </w:pPr>
    </w:p>
    <w:p w14:paraId="3DC6BA89" w14:textId="25D24043" w:rsidR="00453947" w:rsidRPr="00453947" w:rsidRDefault="00453947" w:rsidP="00453947">
      <w:pPr>
        <w:pStyle w:val="ListParagraph"/>
        <w:numPr>
          <w:ilvl w:val="0"/>
          <w:numId w:val="1"/>
        </w:numPr>
        <w:ind w:left="567" w:hanging="567"/>
        <w:jc w:val="left"/>
        <w:rPr>
          <w:rFonts w:asciiTheme="minorHAnsi" w:hAnsiTheme="minorHAnsi" w:cstheme="minorHAnsi"/>
          <w:b/>
          <w:sz w:val="22"/>
        </w:rPr>
      </w:pPr>
      <w:r>
        <w:rPr>
          <w:rFonts w:asciiTheme="minorHAnsi" w:hAnsiTheme="minorHAnsi" w:cstheme="minorHAnsi"/>
          <w:b/>
          <w:sz w:val="22"/>
        </w:rPr>
        <w:t>Any other business</w:t>
      </w:r>
    </w:p>
    <w:p w14:paraId="0BEEEB4C" w14:textId="77777777" w:rsidR="00453947" w:rsidRDefault="00453947" w:rsidP="00453947">
      <w:pPr>
        <w:tabs>
          <w:tab w:val="left" w:pos="426"/>
        </w:tabs>
        <w:jc w:val="left"/>
        <w:rPr>
          <w:rFonts w:asciiTheme="minorHAnsi" w:hAnsiTheme="minorHAnsi" w:cstheme="minorHAnsi"/>
          <w:bCs/>
          <w:sz w:val="22"/>
        </w:rPr>
      </w:pPr>
    </w:p>
    <w:p w14:paraId="35F368A2" w14:textId="37C60273" w:rsidR="00453947" w:rsidRDefault="00453947" w:rsidP="00453947">
      <w:pPr>
        <w:tabs>
          <w:tab w:val="left" w:pos="426"/>
        </w:tabs>
        <w:ind w:left="567"/>
        <w:jc w:val="left"/>
        <w:rPr>
          <w:rFonts w:asciiTheme="minorHAnsi" w:hAnsiTheme="minorHAnsi" w:cstheme="minorHAnsi"/>
          <w:bCs/>
          <w:sz w:val="22"/>
        </w:rPr>
      </w:pPr>
      <w:r>
        <w:rPr>
          <w:rFonts w:asciiTheme="minorHAnsi" w:hAnsiTheme="minorHAnsi" w:cstheme="minorHAnsi"/>
          <w:bCs/>
          <w:sz w:val="22"/>
        </w:rPr>
        <w:t xml:space="preserve">R. Keegan informed members that two new members of staff would be joining the QIO, to fill current vacancies.  </w:t>
      </w:r>
    </w:p>
    <w:p w14:paraId="31C41D6B" w14:textId="77777777" w:rsidR="00453947" w:rsidRDefault="00453947" w:rsidP="00453947">
      <w:pPr>
        <w:tabs>
          <w:tab w:val="left" w:pos="426"/>
        </w:tabs>
        <w:ind w:left="567"/>
        <w:jc w:val="left"/>
        <w:rPr>
          <w:rFonts w:asciiTheme="minorHAnsi" w:hAnsiTheme="minorHAnsi" w:cstheme="minorHAnsi"/>
          <w:bCs/>
          <w:sz w:val="22"/>
        </w:rPr>
      </w:pPr>
    </w:p>
    <w:p w14:paraId="3A1DBEC0" w14:textId="30853C3E" w:rsidR="00453947" w:rsidRDefault="00453947" w:rsidP="00453947">
      <w:pPr>
        <w:tabs>
          <w:tab w:val="left" w:pos="426"/>
        </w:tabs>
        <w:ind w:left="567"/>
        <w:jc w:val="left"/>
        <w:rPr>
          <w:rFonts w:asciiTheme="minorHAnsi" w:hAnsiTheme="minorHAnsi" w:cstheme="minorHAnsi"/>
          <w:bCs/>
          <w:sz w:val="22"/>
        </w:rPr>
      </w:pPr>
      <w:r>
        <w:rPr>
          <w:rFonts w:asciiTheme="minorHAnsi" w:hAnsiTheme="minorHAnsi" w:cstheme="minorHAnsi"/>
          <w:bCs/>
          <w:sz w:val="22"/>
        </w:rPr>
        <w:t xml:space="preserve">R. Keegan informed members that DCU has made significant gains in the </w:t>
      </w:r>
      <w:proofErr w:type="spellStart"/>
      <w:r>
        <w:rPr>
          <w:rFonts w:asciiTheme="minorHAnsi" w:hAnsiTheme="minorHAnsi" w:cstheme="minorHAnsi"/>
          <w:bCs/>
          <w:sz w:val="22"/>
        </w:rPr>
        <w:t>THE</w:t>
      </w:r>
      <w:proofErr w:type="spellEnd"/>
      <w:r>
        <w:rPr>
          <w:rFonts w:asciiTheme="minorHAnsi" w:hAnsiTheme="minorHAnsi" w:cstheme="minorHAnsi"/>
          <w:bCs/>
          <w:sz w:val="22"/>
        </w:rPr>
        <w:t xml:space="preserve"> Young University Rankings, moving up 30 places.  DCU is now the number one ranked young university in Ireland.   </w:t>
      </w:r>
    </w:p>
    <w:p w14:paraId="17CC3572" w14:textId="77777777" w:rsidR="00453947" w:rsidRDefault="00453947" w:rsidP="00453947">
      <w:pPr>
        <w:tabs>
          <w:tab w:val="left" w:pos="426"/>
        </w:tabs>
        <w:ind w:left="567"/>
        <w:jc w:val="left"/>
        <w:rPr>
          <w:rFonts w:asciiTheme="minorHAnsi" w:hAnsiTheme="minorHAnsi" w:cstheme="minorHAnsi"/>
          <w:bCs/>
          <w:sz w:val="22"/>
        </w:rPr>
      </w:pPr>
    </w:p>
    <w:p w14:paraId="5DD9A4FE" w14:textId="30FA15C2" w:rsidR="00453947" w:rsidRDefault="00453947" w:rsidP="00453947">
      <w:pPr>
        <w:tabs>
          <w:tab w:val="left" w:pos="426"/>
        </w:tabs>
        <w:ind w:left="567"/>
        <w:jc w:val="left"/>
        <w:rPr>
          <w:rFonts w:asciiTheme="minorHAnsi" w:hAnsiTheme="minorHAnsi" w:cstheme="minorHAnsi"/>
          <w:bCs/>
          <w:sz w:val="22"/>
        </w:rPr>
      </w:pPr>
      <w:r>
        <w:rPr>
          <w:rFonts w:asciiTheme="minorHAnsi" w:hAnsiTheme="minorHAnsi" w:cstheme="minorHAnsi"/>
          <w:bCs/>
          <w:sz w:val="22"/>
        </w:rPr>
        <w:t xml:space="preserve">R. Keegan noted that this was Eoin Crossen’s last meeting on QPC.  She thanked </w:t>
      </w:r>
      <w:r w:rsidR="00085A72">
        <w:rPr>
          <w:rFonts w:asciiTheme="minorHAnsi" w:hAnsiTheme="minorHAnsi" w:cstheme="minorHAnsi"/>
          <w:bCs/>
          <w:sz w:val="22"/>
        </w:rPr>
        <w:t>him</w:t>
      </w:r>
      <w:r>
        <w:rPr>
          <w:rFonts w:asciiTheme="minorHAnsi" w:hAnsiTheme="minorHAnsi" w:cstheme="minorHAnsi"/>
          <w:bCs/>
          <w:sz w:val="22"/>
        </w:rPr>
        <w:t xml:space="preserve"> for his active </w:t>
      </w:r>
      <w:r w:rsidR="00C2460A">
        <w:rPr>
          <w:rFonts w:asciiTheme="minorHAnsi" w:hAnsiTheme="minorHAnsi" w:cstheme="minorHAnsi"/>
          <w:bCs/>
          <w:sz w:val="22"/>
        </w:rPr>
        <w:t>participation</w:t>
      </w:r>
      <w:r>
        <w:rPr>
          <w:rFonts w:asciiTheme="minorHAnsi" w:hAnsiTheme="minorHAnsi" w:cstheme="minorHAnsi"/>
          <w:bCs/>
          <w:sz w:val="22"/>
        </w:rPr>
        <w:t xml:space="preserve"> </w:t>
      </w:r>
      <w:r w:rsidR="00C2460A">
        <w:rPr>
          <w:rFonts w:asciiTheme="minorHAnsi" w:hAnsiTheme="minorHAnsi" w:cstheme="minorHAnsi"/>
          <w:bCs/>
          <w:sz w:val="22"/>
        </w:rPr>
        <w:t>and input on</w:t>
      </w:r>
      <w:r>
        <w:rPr>
          <w:rFonts w:asciiTheme="minorHAnsi" w:hAnsiTheme="minorHAnsi" w:cstheme="minorHAnsi"/>
          <w:bCs/>
          <w:sz w:val="22"/>
        </w:rPr>
        <w:t xml:space="preserve"> QPC</w:t>
      </w:r>
      <w:r w:rsidR="00C2460A">
        <w:rPr>
          <w:rFonts w:asciiTheme="minorHAnsi" w:hAnsiTheme="minorHAnsi" w:cstheme="minorHAnsi"/>
          <w:bCs/>
          <w:sz w:val="22"/>
        </w:rPr>
        <w:t>, and his invaluable engagement with the QIO.</w:t>
      </w:r>
      <w:r>
        <w:rPr>
          <w:rFonts w:asciiTheme="minorHAnsi" w:hAnsiTheme="minorHAnsi" w:cstheme="minorHAnsi"/>
          <w:bCs/>
          <w:sz w:val="22"/>
        </w:rPr>
        <w:t xml:space="preserve"> </w:t>
      </w:r>
    </w:p>
    <w:p w14:paraId="712B6C8D" w14:textId="77777777" w:rsidR="00453947" w:rsidRDefault="00453947" w:rsidP="00453947">
      <w:pPr>
        <w:tabs>
          <w:tab w:val="left" w:pos="426"/>
        </w:tabs>
        <w:ind w:left="567"/>
        <w:jc w:val="left"/>
        <w:rPr>
          <w:rFonts w:asciiTheme="minorHAnsi" w:hAnsiTheme="minorHAnsi" w:cstheme="minorHAnsi"/>
          <w:bCs/>
          <w:sz w:val="22"/>
        </w:rPr>
      </w:pPr>
    </w:p>
    <w:p w14:paraId="04F513A8" w14:textId="77777777" w:rsidR="00453947" w:rsidRPr="00453947" w:rsidRDefault="00453947" w:rsidP="00453947">
      <w:pPr>
        <w:tabs>
          <w:tab w:val="left" w:pos="426"/>
        </w:tabs>
        <w:ind w:left="567"/>
        <w:jc w:val="left"/>
        <w:rPr>
          <w:rFonts w:asciiTheme="minorHAnsi" w:hAnsiTheme="minorHAnsi" w:cstheme="minorHAnsi"/>
          <w:bCs/>
          <w:sz w:val="22"/>
        </w:rPr>
      </w:pPr>
    </w:p>
    <w:p w14:paraId="1F3AC327" w14:textId="77777777" w:rsidR="00453947" w:rsidRDefault="00453947" w:rsidP="00453947">
      <w:pPr>
        <w:tabs>
          <w:tab w:val="left" w:pos="426"/>
        </w:tabs>
        <w:ind w:left="927"/>
        <w:jc w:val="left"/>
        <w:rPr>
          <w:rFonts w:asciiTheme="minorHAnsi" w:hAnsiTheme="minorHAnsi" w:cstheme="minorHAnsi"/>
          <w:b/>
          <w:sz w:val="22"/>
        </w:rPr>
      </w:pPr>
    </w:p>
    <w:p w14:paraId="56C1DA76" w14:textId="77777777" w:rsidR="00085A72" w:rsidRDefault="00085A72" w:rsidP="00453947">
      <w:pPr>
        <w:tabs>
          <w:tab w:val="left" w:pos="426"/>
        </w:tabs>
        <w:ind w:left="927"/>
        <w:jc w:val="left"/>
        <w:rPr>
          <w:rFonts w:asciiTheme="minorHAnsi" w:hAnsiTheme="minorHAnsi" w:cstheme="minorHAnsi"/>
          <w:b/>
          <w:sz w:val="22"/>
        </w:rPr>
      </w:pPr>
    </w:p>
    <w:p w14:paraId="630DBB76" w14:textId="77777777" w:rsidR="00085A72" w:rsidRDefault="00085A72" w:rsidP="00453947">
      <w:pPr>
        <w:tabs>
          <w:tab w:val="left" w:pos="426"/>
        </w:tabs>
        <w:ind w:left="927"/>
        <w:jc w:val="left"/>
        <w:rPr>
          <w:rFonts w:asciiTheme="minorHAnsi" w:hAnsiTheme="minorHAnsi" w:cstheme="minorHAnsi"/>
          <w:b/>
          <w:sz w:val="22"/>
        </w:rPr>
      </w:pPr>
    </w:p>
    <w:p w14:paraId="39E5B949" w14:textId="5BB8AE58" w:rsidR="00784BD5" w:rsidRPr="00085A72" w:rsidRDefault="00085A72" w:rsidP="00085A72">
      <w:pPr>
        <w:tabs>
          <w:tab w:val="left" w:pos="426"/>
        </w:tabs>
        <w:jc w:val="center"/>
        <w:rPr>
          <w:rFonts w:asciiTheme="minorHAnsi" w:hAnsiTheme="minorHAnsi" w:cstheme="minorHAnsi"/>
          <w:b/>
          <w:bCs/>
          <w:sz w:val="22"/>
        </w:rPr>
      </w:pPr>
      <w:r w:rsidRPr="00085A72">
        <w:rPr>
          <w:rFonts w:asciiTheme="minorHAnsi" w:hAnsiTheme="minorHAnsi" w:cstheme="minorHAnsi"/>
          <w:b/>
          <w:bCs/>
          <w:sz w:val="22"/>
        </w:rPr>
        <w:t xml:space="preserve">Next meeting: </w:t>
      </w:r>
      <w:r w:rsidR="003746E2" w:rsidRPr="00085A72">
        <w:rPr>
          <w:rFonts w:asciiTheme="minorHAnsi" w:hAnsiTheme="minorHAnsi" w:cstheme="minorHAnsi"/>
          <w:b/>
          <w:bCs/>
          <w:sz w:val="22"/>
        </w:rPr>
        <w:t xml:space="preserve"> Monday, 24 June 2024</w:t>
      </w:r>
      <w:r w:rsidR="00301AE9" w:rsidRPr="00085A72">
        <w:rPr>
          <w:rFonts w:asciiTheme="minorHAnsi" w:hAnsiTheme="minorHAnsi" w:cstheme="minorHAnsi"/>
          <w:b/>
          <w:bCs/>
          <w:sz w:val="22"/>
        </w:rPr>
        <w:t xml:space="preserve"> in A204</w:t>
      </w:r>
    </w:p>
    <w:sectPr w:rsidR="00784BD5" w:rsidRPr="00085A72" w:rsidSect="002240C3">
      <w:headerReference w:type="default" r:id="rId8"/>
      <w:footerReference w:type="default" r:id="rId9"/>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D23BC" w14:textId="77777777" w:rsidR="003C574C" w:rsidRDefault="003C574C">
      <w:r>
        <w:separator/>
      </w:r>
    </w:p>
  </w:endnote>
  <w:endnote w:type="continuationSeparator" w:id="0">
    <w:p w14:paraId="029C859B" w14:textId="77777777" w:rsidR="003C574C" w:rsidRDefault="003C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6C4BB" w14:textId="321AE53E" w:rsidR="00DE0E98" w:rsidRPr="008E4F5B" w:rsidRDefault="00DE0E98">
    <w:pPr>
      <w:pStyle w:val="Footer"/>
      <w:jc w:val="right"/>
      <w:rPr>
        <w:rFonts w:asciiTheme="minorHAnsi" w:hAnsiTheme="minorHAnsi" w:cstheme="minorHAnsi"/>
        <w:sz w:val="20"/>
        <w:szCs w:val="20"/>
      </w:rPr>
    </w:pPr>
    <w:r w:rsidRPr="008E4F5B">
      <w:rPr>
        <w:rFonts w:asciiTheme="minorHAnsi" w:hAnsiTheme="minorHAnsi" w:cstheme="minorHAnsi"/>
        <w:sz w:val="20"/>
        <w:szCs w:val="20"/>
      </w:rPr>
      <w:fldChar w:fldCharType="begin"/>
    </w:r>
    <w:r w:rsidRPr="008E4F5B">
      <w:rPr>
        <w:rFonts w:asciiTheme="minorHAnsi" w:hAnsiTheme="minorHAnsi" w:cstheme="minorHAnsi"/>
        <w:sz w:val="20"/>
        <w:szCs w:val="20"/>
      </w:rPr>
      <w:instrText xml:space="preserve"> PAGE   \* MERGEFORMAT </w:instrText>
    </w:r>
    <w:r w:rsidRPr="008E4F5B">
      <w:rPr>
        <w:rFonts w:asciiTheme="minorHAnsi" w:hAnsiTheme="minorHAnsi" w:cstheme="minorHAnsi"/>
        <w:sz w:val="20"/>
        <w:szCs w:val="20"/>
      </w:rPr>
      <w:fldChar w:fldCharType="separate"/>
    </w:r>
    <w:r w:rsidR="00AB3829" w:rsidRPr="008E4F5B">
      <w:rPr>
        <w:rFonts w:asciiTheme="minorHAnsi" w:hAnsiTheme="minorHAnsi" w:cstheme="minorHAnsi"/>
        <w:noProof/>
        <w:sz w:val="20"/>
        <w:szCs w:val="20"/>
      </w:rPr>
      <w:t>2</w:t>
    </w:r>
    <w:r w:rsidRPr="008E4F5B">
      <w:rPr>
        <w:rFonts w:asciiTheme="minorHAnsi" w:hAnsiTheme="minorHAnsi" w:cstheme="minorHAnsi"/>
        <w:sz w:val="20"/>
        <w:szCs w:val="20"/>
      </w:rPr>
      <w:fldChar w:fldCharType="end"/>
    </w:r>
  </w:p>
  <w:p w14:paraId="364610ED" w14:textId="77777777" w:rsidR="00DE0E98" w:rsidRDefault="00DE0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0AF70" w14:textId="77777777" w:rsidR="003C574C" w:rsidRDefault="003C574C">
      <w:r>
        <w:separator/>
      </w:r>
    </w:p>
  </w:footnote>
  <w:footnote w:type="continuationSeparator" w:id="0">
    <w:p w14:paraId="6BA65F4D" w14:textId="77777777" w:rsidR="003C574C" w:rsidRDefault="003C5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7F18C" w14:textId="18CA2364" w:rsidR="00DE0E98" w:rsidRPr="00267AAF" w:rsidRDefault="00267AAF" w:rsidP="00267AAF">
    <w:pPr>
      <w:pStyle w:val="Header"/>
      <w:tabs>
        <w:tab w:val="clear" w:pos="4153"/>
        <w:tab w:val="clear" w:pos="8306"/>
        <w:tab w:val="left" w:pos="340"/>
        <w:tab w:val="center" w:pos="8080"/>
        <w:tab w:val="right" w:pos="9978"/>
      </w:tabs>
      <w:jc w:val="left"/>
      <w:rPr>
        <w:bCs/>
        <w:color w:val="C0504D"/>
        <w:szCs w:val="24"/>
        <w:lang w:val="de-DE"/>
      </w:rPr>
    </w:pPr>
    <w:r>
      <w:rPr>
        <w:color w:val="C0504D"/>
        <w:sz w:val="28"/>
        <w:szCs w:val="28"/>
        <w:lang w:val="de-DE"/>
      </w:rPr>
      <w:tab/>
    </w:r>
    <w:r>
      <w:rPr>
        <w:noProof/>
        <w:color w:val="1A3C66"/>
        <w:sz w:val="28"/>
        <w:szCs w:val="28"/>
        <w:lang w:val="de-DE"/>
      </w:rPr>
      <w:drawing>
        <wp:inline distT="0" distB="0" distL="0" distR="0" wp14:anchorId="341C394F" wp14:editId="39CF66AA">
          <wp:extent cx="2324100" cy="404146"/>
          <wp:effectExtent l="0" t="0" r="0" b="0"/>
          <wp:docPr id="7" name="Picture 7"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etter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706" cy="405990"/>
                  </a:xfrm>
                  <a:prstGeom prst="rect">
                    <a:avLst/>
                  </a:prstGeom>
                  <a:noFill/>
                </pic:spPr>
              </pic:pic>
            </a:graphicData>
          </a:graphic>
        </wp:inline>
      </w:drawing>
    </w:r>
    <w:r>
      <w:rPr>
        <w:color w:val="C0504D"/>
        <w:sz w:val="28"/>
        <w:szCs w:val="28"/>
        <w:lang w:val="de-DE"/>
      </w:rPr>
      <w:tab/>
    </w:r>
    <w:r w:rsidR="00DE0E98" w:rsidRPr="00E25307">
      <w:rPr>
        <w:bCs/>
        <w:color w:val="1A3C66"/>
        <w:szCs w:val="24"/>
        <w:lang w:val="de-DE"/>
      </w:rPr>
      <w:t>QPC</w:t>
    </w:r>
    <w:r w:rsidR="00E25307" w:rsidRPr="00E25307">
      <w:rPr>
        <w:bCs/>
        <w:color w:val="1A3C66"/>
        <w:szCs w:val="24"/>
        <w:lang w:val="de-DE"/>
      </w:rPr>
      <w:t>2</w:t>
    </w:r>
    <w:r w:rsidR="00E25307">
      <w:rPr>
        <w:bCs/>
        <w:color w:val="1A3C66"/>
        <w:szCs w:val="24"/>
        <w:lang w:val="de-DE"/>
      </w:rPr>
      <w:t>0</w:t>
    </w:r>
    <w:r w:rsidR="00F545D3">
      <w:rPr>
        <w:bCs/>
        <w:color w:val="1A3C66"/>
        <w:szCs w:val="24"/>
        <w:lang w:val="de-DE"/>
      </w:rPr>
      <w:t>2</w:t>
    </w:r>
    <w:r w:rsidR="009C2FAD">
      <w:rPr>
        <w:bCs/>
        <w:color w:val="1A3C66"/>
        <w:szCs w:val="24"/>
        <w:lang w:val="de-DE"/>
      </w:rPr>
      <w:t>4</w:t>
    </w:r>
    <w:r w:rsidR="00F545D3">
      <w:rPr>
        <w:bCs/>
        <w:color w:val="1A3C66"/>
        <w:szCs w:val="24"/>
        <w:lang w:val="de-DE"/>
      </w:rPr>
      <w:t>/</w:t>
    </w:r>
    <w:r w:rsidR="009C2FAD">
      <w:rPr>
        <w:bCs/>
        <w:color w:val="1A3C66"/>
        <w:szCs w:val="24"/>
        <w:lang w:val="de-DE"/>
      </w:rPr>
      <w:t>0</w:t>
    </w:r>
    <w:r w:rsidR="00BD4978">
      <w:rPr>
        <w:bCs/>
        <w:color w:val="1A3C66"/>
        <w:szCs w:val="24"/>
        <w:lang w:val="de-DE"/>
      </w:rPr>
      <w:t>6</w:t>
    </w:r>
    <w:r w:rsidR="00F545D3">
      <w:rPr>
        <w:bCs/>
        <w:color w:val="1A3C66"/>
        <w:szCs w:val="24"/>
        <w:lang w:val="de-DE"/>
      </w:rPr>
      <w:t>/</w:t>
    </w:r>
    <w:r w:rsidR="00931B48">
      <w:rPr>
        <w:bCs/>
        <w:color w:val="1A3C66"/>
        <w:szCs w:val="24"/>
        <w:lang w:val="de-DE"/>
      </w:rPr>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3"/>
    <w:lvl w:ilvl="0">
      <w:numFmt w:val="bullet"/>
      <w:lvlText w:val="-"/>
      <w:lvlJc w:val="left"/>
      <w:pPr>
        <w:tabs>
          <w:tab w:val="num" w:pos="0"/>
        </w:tabs>
        <w:ind w:left="720" w:hanging="360"/>
      </w:pPr>
      <w:rPr>
        <w:rFonts w:ascii="Arial" w:hAnsi="Arial" w:cs="Arial"/>
      </w:rPr>
    </w:lvl>
  </w:abstractNum>
  <w:abstractNum w:abstractNumId="1" w15:restartNumberingAfterBreak="0">
    <w:nsid w:val="00000004"/>
    <w:multiLevelType w:val="singleLevel"/>
    <w:tmpl w:val="00000004"/>
    <w:name w:val="WW8Num11"/>
    <w:lvl w:ilvl="0">
      <w:numFmt w:val="bullet"/>
      <w:lvlText w:val="-"/>
      <w:lvlJc w:val="left"/>
      <w:pPr>
        <w:tabs>
          <w:tab w:val="num" w:pos="0"/>
        </w:tabs>
        <w:ind w:left="1440" w:hanging="360"/>
      </w:pPr>
      <w:rPr>
        <w:rFonts w:ascii="Arial" w:hAnsi="Arial" w:cs="Arial"/>
      </w:rPr>
    </w:lvl>
  </w:abstractNum>
  <w:abstractNum w:abstractNumId="2" w15:restartNumberingAfterBreak="0">
    <w:nsid w:val="360068AC"/>
    <w:multiLevelType w:val="multilevel"/>
    <w:tmpl w:val="94981D7C"/>
    <w:lvl w:ilvl="0">
      <w:start w:val="1"/>
      <w:numFmt w:val="decimal"/>
      <w:lvlText w:val="%1."/>
      <w:lvlJc w:val="left"/>
      <w:pPr>
        <w:ind w:left="1287" w:hanging="360"/>
      </w:pPr>
      <w:rPr>
        <w:rFonts w:hint="default"/>
        <w:b/>
        <w:bCs/>
      </w:rPr>
    </w:lvl>
    <w:lvl w:ilvl="1">
      <w:start w:val="2"/>
      <w:numFmt w:val="decimal"/>
      <w:isLgl/>
      <w:lvlText w:val="%1.%2"/>
      <w:lvlJc w:val="left"/>
      <w:pPr>
        <w:ind w:left="1359" w:hanging="432"/>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 w15:restartNumberingAfterBreak="0">
    <w:nsid w:val="73E74019"/>
    <w:multiLevelType w:val="hybridMultilevel"/>
    <w:tmpl w:val="E9EEDE08"/>
    <w:lvl w:ilvl="0" w:tplc="8DA09F6E">
      <w:start w:val="4"/>
      <w:numFmt w:val="bullet"/>
      <w:lvlText w:val="-"/>
      <w:lvlJc w:val="left"/>
      <w:pPr>
        <w:ind w:left="1146" w:hanging="360"/>
      </w:pPr>
      <w:rPr>
        <w:rFonts w:ascii="Calibri" w:eastAsia="PMingLiU" w:hAnsi="Calibri" w:cs="Calibri"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16cid:durableId="2096785192">
    <w:abstractNumId w:val="2"/>
  </w:num>
  <w:num w:numId="2" w16cid:durableId="21485206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ytLA0NbcwMTE3MbZQ0lEKTi0uzszPAymwrAUANlT/dywAAAA="/>
  </w:docVars>
  <w:rsids>
    <w:rsidRoot w:val="000A36F5"/>
    <w:rsid w:val="00000079"/>
    <w:rsid w:val="00000C67"/>
    <w:rsid w:val="00002937"/>
    <w:rsid w:val="00002CFF"/>
    <w:rsid w:val="000033E5"/>
    <w:rsid w:val="00004A41"/>
    <w:rsid w:val="00004BC6"/>
    <w:rsid w:val="000051FB"/>
    <w:rsid w:val="00005549"/>
    <w:rsid w:val="00005E2B"/>
    <w:rsid w:val="00006A9F"/>
    <w:rsid w:val="00006ACC"/>
    <w:rsid w:val="00007151"/>
    <w:rsid w:val="00010619"/>
    <w:rsid w:val="0001101B"/>
    <w:rsid w:val="0001250B"/>
    <w:rsid w:val="00012D03"/>
    <w:rsid w:val="00014B06"/>
    <w:rsid w:val="0001526D"/>
    <w:rsid w:val="00016C95"/>
    <w:rsid w:val="0001724D"/>
    <w:rsid w:val="00020E00"/>
    <w:rsid w:val="000210CB"/>
    <w:rsid w:val="00022B2E"/>
    <w:rsid w:val="000241C6"/>
    <w:rsid w:val="00026035"/>
    <w:rsid w:val="000268B9"/>
    <w:rsid w:val="00026D65"/>
    <w:rsid w:val="000274EF"/>
    <w:rsid w:val="00027CE8"/>
    <w:rsid w:val="00030CB9"/>
    <w:rsid w:val="00030FC5"/>
    <w:rsid w:val="00031EC0"/>
    <w:rsid w:val="0003244F"/>
    <w:rsid w:val="00034720"/>
    <w:rsid w:val="00037AAC"/>
    <w:rsid w:val="0004060A"/>
    <w:rsid w:val="00040D43"/>
    <w:rsid w:val="00040E3A"/>
    <w:rsid w:val="00042D7B"/>
    <w:rsid w:val="00045422"/>
    <w:rsid w:val="00047813"/>
    <w:rsid w:val="00052664"/>
    <w:rsid w:val="00052C1A"/>
    <w:rsid w:val="00053716"/>
    <w:rsid w:val="00054A9E"/>
    <w:rsid w:val="00054BF1"/>
    <w:rsid w:val="00055295"/>
    <w:rsid w:val="0005538A"/>
    <w:rsid w:val="00055E14"/>
    <w:rsid w:val="00056081"/>
    <w:rsid w:val="00057804"/>
    <w:rsid w:val="00061B44"/>
    <w:rsid w:val="0006280B"/>
    <w:rsid w:val="0006459E"/>
    <w:rsid w:val="00064B37"/>
    <w:rsid w:val="0006670B"/>
    <w:rsid w:val="00067786"/>
    <w:rsid w:val="00071705"/>
    <w:rsid w:val="00071727"/>
    <w:rsid w:val="00074E6E"/>
    <w:rsid w:val="000755D7"/>
    <w:rsid w:val="0007578B"/>
    <w:rsid w:val="00076AED"/>
    <w:rsid w:val="00077474"/>
    <w:rsid w:val="000776FC"/>
    <w:rsid w:val="00080745"/>
    <w:rsid w:val="000842E6"/>
    <w:rsid w:val="00084B9A"/>
    <w:rsid w:val="00084D7C"/>
    <w:rsid w:val="00085555"/>
    <w:rsid w:val="00085A72"/>
    <w:rsid w:val="0008610D"/>
    <w:rsid w:val="0008636B"/>
    <w:rsid w:val="000863EF"/>
    <w:rsid w:val="00091B5C"/>
    <w:rsid w:val="000938C1"/>
    <w:rsid w:val="0009453F"/>
    <w:rsid w:val="000955FE"/>
    <w:rsid w:val="00095DD1"/>
    <w:rsid w:val="000970B6"/>
    <w:rsid w:val="00097D20"/>
    <w:rsid w:val="00097EE1"/>
    <w:rsid w:val="000A16BA"/>
    <w:rsid w:val="000A24EC"/>
    <w:rsid w:val="000A36A3"/>
    <w:rsid w:val="000A36D4"/>
    <w:rsid w:val="000A36F5"/>
    <w:rsid w:val="000A6673"/>
    <w:rsid w:val="000A7A5D"/>
    <w:rsid w:val="000B1417"/>
    <w:rsid w:val="000B1602"/>
    <w:rsid w:val="000B24DA"/>
    <w:rsid w:val="000B3086"/>
    <w:rsid w:val="000B32D2"/>
    <w:rsid w:val="000B47D7"/>
    <w:rsid w:val="000B7DF9"/>
    <w:rsid w:val="000C18CB"/>
    <w:rsid w:val="000C1D45"/>
    <w:rsid w:val="000C265F"/>
    <w:rsid w:val="000C301F"/>
    <w:rsid w:val="000C3CA0"/>
    <w:rsid w:val="000C43B2"/>
    <w:rsid w:val="000C4482"/>
    <w:rsid w:val="000C510D"/>
    <w:rsid w:val="000C579D"/>
    <w:rsid w:val="000C593A"/>
    <w:rsid w:val="000C65E4"/>
    <w:rsid w:val="000C662C"/>
    <w:rsid w:val="000C686B"/>
    <w:rsid w:val="000C6F4E"/>
    <w:rsid w:val="000C756D"/>
    <w:rsid w:val="000C7855"/>
    <w:rsid w:val="000D009B"/>
    <w:rsid w:val="000D0869"/>
    <w:rsid w:val="000D11F4"/>
    <w:rsid w:val="000D145D"/>
    <w:rsid w:val="000D22F5"/>
    <w:rsid w:val="000D3C91"/>
    <w:rsid w:val="000D4143"/>
    <w:rsid w:val="000D42E2"/>
    <w:rsid w:val="000D5833"/>
    <w:rsid w:val="000D6850"/>
    <w:rsid w:val="000D6DFB"/>
    <w:rsid w:val="000D6F75"/>
    <w:rsid w:val="000D7F00"/>
    <w:rsid w:val="000E0809"/>
    <w:rsid w:val="000E091E"/>
    <w:rsid w:val="000E277D"/>
    <w:rsid w:val="000E2D59"/>
    <w:rsid w:val="000E2E32"/>
    <w:rsid w:val="000E31DC"/>
    <w:rsid w:val="000E3B9D"/>
    <w:rsid w:val="000E4D66"/>
    <w:rsid w:val="000E5B4E"/>
    <w:rsid w:val="000E6679"/>
    <w:rsid w:val="000E7B39"/>
    <w:rsid w:val="000F0E1F"/>
    <w:rsid w:val="000F1418"/>
    <w:rsid w:val="000F4204"/>
    <w:rsid w:val="000F66F7"/>
    <w:rsid w:val="000F6BE2"/>
    <w:rsid w:val="000F78B5"/>
    <w:rsid w:val="0010026F"/>
    <w:rsid w:val="0010074F"/>
    <w:rsid w:val="00101CB1"/>
    <w:rsid w:val="001028B2"/>
    <w:rsid w:val="00102A9B"/>
    <w:rsid w:val="001036DD"/>
    <w:rsid w:val="001044B0"/>
    <w:rsid w:val="00104C99"/>
    <w:rsid w:val="00104DD4"/>
    <w:rsid w:val="001064C3"/>
    <w:rsid w:val="00106C97"/>
    <w:rsid w:val="00106CE3"/>
    <w:rsid w:val="001078C7"/>
    <w:rsid w:val="00107ECB"/>
    <w:rsid w:val="00110014"/>
    <w:rsid w:val="001109D2"/>
    <w:rsid w:val="00110AE5"/>
    <w:rsid w:val="00110B8B"/>
    <w:rsid w:val="001118E0"/>
    <w:rsid w:val="00112813"/>
    <w:rsid w:val="001146EC"/>
    <w:rsid w:val="00114815"/>
    <w:rsid w:val="00115FF5"/>
    <w:rsid w:val="00116CEB"/>
    <w:rsid w:val="00120209"/>
    <w:rsid w:val="00121AF5"/>
    <w:rsid w:val="00122308"/>
    <w:rsid w:val="001228AE"/>
    <w:rsid w:val="001236A2"/>
    <w:rsid w:val="001240FF"/>
    <w:rsid w:val="001245A4"/>
    <w:rsid w:val="00124D82"/>
    <w:rsid w:val="00125809"/>
    <w:rsid w:val="00127399"/>
    <w:rsid w:val="0013385C"/>
    <w:rsid w:val="00133AA7"/>
    <w:rsid w:val="0013582C"/>
    <w:rsid w:val="001360E3"/>
    <w:rsid w:val="0013630D"/>
    <w:rsid w:val="001374F8"/>
    <w:rsid w:val="001377C5"/>
    <w:rsid w:val="00141824"/>
    <w:rsid w:val="00142B16"/>
    <w:rsid w:val="00142E40"/>
    <w:rsid w:val="00143443"/>
    <w:rsid w:val="001436EA"/>
    <w:rsid w:val="001447E7"/>
    <w:rsid w:val="00144BF8"/>
    <w:rsid w:val="00144C13"/>
    <w:rsid w:val="00144D47"/>
    <w:rsid w:val="00145F8D"/>
    <w:rsid w:val="00146ABE"/>
    <w:rsid w:val="0014710E"/>
    <w:rsid w:val="00147602"/>
    <w:rsid w:val="00147B93"/>
    <w:rsid w:val="00150A16"/>
    <w:rsid w:val="0015232B"/>
    <w:rsid w:val="00152396"/>
    <w:rsid w:val="0015276B"/>
    <w:rsid w:val="00153A91"/>
    <w:rsid w:val="00153F3A"/>
    <w:rsid w:val="001554CD"/>
    <w:rsid w:val="00155A67"/>
    <w:rsid w:val="00155FF2"/>
    <w:rsid w:val="0015606D"/>
    <w:rsid w:val="00156EBE"/>
    <w:rsid w:val="00157A95"/>
    <w:rsid w:val="00157C23"/>
    <w:rsid w:val="001613C8"/>
    <w:rsid w:val="00162687"/>
    <w:rsid w:val="00163981"/>
    <w:rsid w:val="00163FE2"/>
    <w:rsid w:val="00165478"/>
    <w:rsid w:val="00165A11"/>
    <w:rsid w:val="00167361"/>
    <w:rsid w:val="00167425"/>
    <w:rsid w:val="001707EE"/>
    <w:rsid w:val="00172501"/>
    <w:rsid w:val="00174374"/>
    <w:rsid w:val="00174D78"/>
    <w:rsid w:val="00174F48"/>
    <w:rsid w:val="00175C07"/>
    <w:rsid w:val="00177551"/>
    <w:rsid w:val="001807C0"/>
    <w:rsid w:val="001810C6"/>
    <w:rsid w:val="00181DE0"/>
    <w:rsid w:val="00182972"/>
    <w:rsid w:val="001841CA"/>
    <w:rsid w:val="0018501D"/>
    <w:rsid w:val="001869C5"/>
    <w:rsid w:val="00190ADD"/>
    <w:rsid w:val="00190E5C"/>
    <w:rsid w:val="0019339F"/>
    <w:rsid w:val="00195C27"/>
    <w:rsid w:val="001A024E"/>
    <w:rsid w:val="001A0AA7"/>
    <w:rsid w:val="001A1154"/>
    <w:rsid w:val="001A1472"/>
    <w:rsid w:val="001A1BF9"/>
    <w:rsid w:val="001A4B75"/>
    <w:rsid w:val="001A4CB0"/>
    <w:rsid w:val="001A52D9"/>
    <w:rsid w:val="001B02BE"/>
    <w:rsid w:val="001B0B87"/>
    <w:rsid w:val="001B0F9D"/>
    <w:rsid w:val="001B109A"/>
    <w:rsid w:val="001B1A4D"/>
    <w:rsid w:val="001B3B96"/>
    <w:rsid w:val="001B41E3"/>
    <w:rsid w:val="001B46F7"/>
    <w:rsid w:val="001B49D6"/>
    <w:rsid w:val="001B5948"/>
    <w:rsid w:val="001B70DF"/>
    <w:rsid w:val="001B72DC"/>
    <w:rsid w:val="001B7EDE"/>
    <w:rsid w:val="001C0456"/>
    <w:rsid w:val="001C070A"/>
    <w:rsid w:val="001C2987"/>
    <w:rsid w:val="001C2F5C"/>
    <w:rsid w:val="001C32F0"/>
    <w:rsid w:val="001C440B"/>
    <w:rsid w:val="001C44F4"/>
    <w:rsid w:val="001C5020"/>
    <w:rsid w:val="001C5997"/>
    <w:rsid w:val="001C5E04"/>
    <w:rsid w:val="001C66A0"/>
    <w:rsid w:val="001D00E4"/>
    <w:rsid w:val="001D0D6B"/>
    <w:rsid w:val="001D2364"/>
    <w:rsid w:val="001D3F2C"/>
    <w:rsid w:val="001D46A3"/>
    <w:rsid w:val="001D526F"/>
    <w:rsid w:val="001D6147"/>
    <w:rsid w:val="001D61E6"/>
    <w:rsid w:val="001D74F2"/>
    <w:rsid w:val="001D76F3"/>
    <w:rsid w:val="001E07E6"/>
    <w:rsid w:val="001E1C5D"/>
    <w:rsid w:val="001E3010"/>
    <w:rsid w:val="001E6094"/>
    <w:rsid w:val="001E704E"/>
    <w:rsid w:val="001E7DB6"/>
    <w:rsid w:val="001E7FCC"/>
    <w:rsid w:val="001F01AD"/>
    <w:rsid w:val="001F0B68"/>
    <w:rsid w:val="001F0BD8"/>
    <w:rsid w:val="001F1B10"/>
    <w:rsid w:val="001F21E3"/>
    <w:rsid w:val="001F3919"/>
    <w:rsid w:val="001F53BA"/>
    <w:rsid w:val="001F60A1"/>
    <w:rsid w:val="001F754E"/>
    <w:rsid w:val="001F7B99"/>
    <w:rsid w:val="0020092B"/>
    <w:rsid w:val="00200E28"/>
    <w:rsid w:val="00201244"/>
    <w:rsid w:val="00201816"/>
    <w:rsid w:val="0020182A"/>
    <w:rsid w:val="00203654"/>
    <w:rsid w:val="00204674"/>
    <w:rsid w:val="00205015"/>
    <w:rsid w:val="002058E6"/>
    <w:rsid w:val="002076DB"/>
    <w:rsid w:val="002145B6"/>
    <w:rsid w:val="00214F9B"/>
    <w:rsid w:val="00215F08"/>
    <w:rsid w:val="00216C33"/>
    <w:rsid w:val="00216F8F"/>
    <w:rsid w:val="00217F3A"/>
    <w:rsid w:val="00221A0C"/>
    <w:rsid w:val="00221A60"/>
    <w:rsid w:val="00222E85"/>
    <w:rsid w:val="002239F3"/>
    <w:rsid w:val="002240C3"/>
    <w:rsid w:val="00225E43"/>
    <w:rsid w:val="0022639E"/>
    <w:rsid w:val="00226C15"/>
    <w:rsid w:val="002277DD"/>
    <w:rsid w:val="00227D2E"/>
    <w:rsid w:val="00230225"/>
    <w:rsid w:val="0023045B"/>
    <w:rsid w:val="0023072B"/>
    <w:rsid w:val="002316D5"/>
    <w:rsid w:val="00231BA2"/>
    <w:rsid w:val="00240E40"/>
    <w:rsid w:val="00241E6A"/>
    <w:rsid w:val="002431ED"/>
    <w:rsid w:val="00243B1A"/>
    <w:rsid w:val="00243C25"/>
    <w:rsid w:val="002445A9"/>
    <w:rsid w:val="00246524"/>
    <w:rsid w:val="002477B9"/>
    <w:rsid w:val="00250A9E"/>
    <w:rsid w:val="00253595"/>
    <w:rsid w:val="00254093"/>
    <w:rsid w:val="00255C6A"/>
    <w:rsid w:val="002606FF"/>
    <w:rsid w:val="00260B17"/>
    <w:rsid w:val="002610E7"/>
    <w:rsid w:val="0026113C"/>
    <w:rsid w:val="002611E4"/>
    <w:rsid w:val="00262148"/>
    <w:rsid w:val="002625B9"/>
    <w:rsid w:val="00263C37"/>
    <w:rsid w:val="002654B9"/>
    <w:rsid w:val="0026590A"/>
    <w:rsid w:val="0026623C"/>
    <w:rsid w:val="00266641"/>
    <w:rsid w:val="00267AAF"/>
    <w:rsid w:val="00271ACB"/>
    <w:rsid w:val="0027396A"/>
    <w:rsid w:val="0027500A"/>
    <w:rsid w:val="00276DA1"/>
    <w:rsid w:val="0028020A"/>
    <w:rsid w:val="00281D83"/>
    <w:rsid w:val="002837BA"/>
    <w:rsid w:val="002848B7"/>
    <w:rsid w:val="0028518E"/>
    <w:rsid w:val="002855E6"/>
    <w:rsid w:val="00286606"/>
    <w:rsid w:val="0029014D"/>
    <w:rsid w:val="00291C33"/>
    <w:rsid w:val="00292147"/>
    <w:rsid w:val="002924FC"/>
    <w:rsid w:val="00294D59"/>
    <w:rsid w:val="00297DF8"/>
    <w:rsid w:val="002A3371"/>
    <w:rsid w:val="002A3C03"/>
    <w:rsid w:val="002A3C6E"/>
    <w:rsid w:val="002A51CF"/>
    <w:rsid w:val="002A53D0"/>
    <w:rsid w:val="002A5FC3"/>
    <w:rsid w:val="002A6900"/>
    <w:rsid w:val="002A6EE0"/>
    <w:rsid w:val="002A7581"/>
    <w:rsid w:val="002A7774"/>
    <w:rsid w:val="002B11D9"/>
    <w:rsid w:val="002B1F16"/>
    <w:rsid w:val="002B2475"/>
    <w:rsid w:val="002B30EF"/>
    <w:rsid w:val="002B3143"/>
    <w:rsid w:val="002B3DB3"/>
    <w:rsid w:val="002B5034"/>
    <w:rsid w:val="002B60B8"/>
    <w:rsid w:val="002B6E18"/>
    <w:rsid w:val="002C10DA"/>
    <w:rsid w:val="002C20A4"/>
    <w:rsid w:val="002C4A77"/>
    <w:rsid w:val="002C504E"/>
    <w:rsid w:val="002C59AB"/>
    <w:rsid w:val="002C5A3B"/>
    <w:rsid w:val="002C5B2C"/>
    <w:rsid w:val="002C6306"/>
    <w:rsid w:val="002C6562"/>
    <w:rsid w:val="002C6861"/>
    <w:rsid w:val="002C70EB"/>
    <w:rsid w:val="002C7345"/>
    <w:rsid w:val="002D1E97"/>
    <w:rsid w:val="002D23CB"/>
    <w:rsid w:val="002D24EF"/>
    <w:rsid w:val="002D3776"/>
    <w:rsid w:val="002D40BE"/>
    <w:rsid w:val="002D4502"/>
    <w:rsid w:val="002D54F0"/>
    <w:rsid w:val="002D5550"/>
    <w:rsid w:val="002D583E"/>
    <w:rsid w:val="002D7C0D"/>
    <w:rsid w:val="002E0D39"/>
    <w:rsid w:val="002E10C7"/>
    <w:rsid w:val="002E236D"/>
    <w:rsid w:val="002E2FCF"/>
    <w:rsid w:val="002E325E"/>
    <w:rsid w:val="002E413F"/>
    <w:rsid w:val="002E45FB"/>
    <w:rsid w:val="002E473E"/>
    <w:rsid w:val="002E5618"/>
    <w:rsid w:val="002F011C"/>
    <w:rsid w:val="002F1BF8"/>
    <w:rsid w:val="002F1FF2"/>
    <w:rsid w:val="002F262E"/>
    <w:rsid w:val="002F2E2F"/>
    <w:rsid w:val="002F38F1"/>
    <w:rsid w:val="002F4E5A"/>
    <w:rsid w:val="002F5067"/>
    <w:rsid w:val="002F5601"/>
    <w:rsid w:val="002F70C3"/>
    <w:rsid w:val="002F7295"/>
    <w:rsid w:val="002F7D35"/>
    <w:rsid w:val="003003F9"/>
    <w:rsid w:val="00300C38"/>
    <w:rsid w:val="00300CE4"/>
    <w:rsid w:val="00301A4A"/>
    <w:rsid w:val="00301AE9"/>
    <w:rsid w:val="00301B8F"/>
    <w:rsid w:val="00303889"/>
    <w:rsid w:val="003040D4"/>
    <w:rsid w:val="00304B07"/>
    <w:rsid w:val="00305A5A"/>
    <w:rsid w:val="00305C11"/>
    <w:rsid w:val="00307E64"/>
    <w:rsid w:val="003112B4"/>
    <w:rsid w:val="00312A47"/>
    <w:rsid w:val="003139F2"/>
    <w:rsid w:val="00313EFB"/>
    <w:rsid w:val="00316576"/>
    <w:rsid w:val="0031658A"/>
    <w:rsid w:val="00316D3A"/>
    <w:rsid w:val="003177B7"/>
    <w:rsid w:val="00317BB1"/>
    <w:rsid w:val="00317E9F"/>
    <w:rsid w:val="00317F1B"/>
    <w:rsid w:val="003202EA"/>
    <w:rsid w:val="00320F30"/>
    <w:rsid w:val="003224CC"/>
    <w:rsid w:val="00322744"/>
    <w:rsid w:val="00322CC7"/>
    <w:rsid w:val="003232DC"/>
    <w:rsid w:val="003236BE"/>
    <w:rsid w:val="003240A4"/>
    <w:rsid w:val="00324DBA"/>
    <w:rsid w:val="00324DFA"/>
    <w:rsid w:val="0032537F"/>
    <w:rsid w:val="00325698"/>
    <w:rsid w:val="00326CE3"/>
    <w:rsid w:val="003270C5"/>
    <w:rsid w:val="00327461"/>
    <w:rsid w:val="00327E5F"/>
    <w:rsid w:val="003332A2"/>
    <w:rsid w:val="0033333A"/>
    <w:rsid w:val="00335E29"/>
    <w:rsid w:val="003361C9"/>
    <w:rsid w:val="0033628A"/>
    <w:rsid w:val="00340607"/>
    <w:rsid w:val="00342014"/>
    <w:rsid w:val="003423DF"/>
    <w:rsid w:val="00343355"/>
    <w:rsid w:val="00343618"/>
    <w:rsid w:val="00343978"/>
    <w:rsid w:val="00343C7D"/>
    <w:rsid w:val="00343CBF"/>
    <w:rsid w:val="003459FF"/>
    <w:rsid w:val="003478B5"/>
    <w:rsid w:val="003502E0"/>
    <w:rsid w:val="00353266"/>
    <w:rsid w:val="003537D1"/>
    <w:rsid w:val="00355780"/>
    <w:rsid w:val="00355D66"/>
    <w:rsid w:val="003565F4"/>
    <w:rsid w:val="003567AE"/>
    <w:rsid w:val="00356C8A"/>
    <w:rsid w:val="00356F5D"/>
    <w:rsid w:val="00357A16"/>
    <w:rsid w:val="00357CC9"/>
    <w:rsid w:val="003600D4"/>
    <w:rsid w:val="003624C6"/>
    <w:rsid w:val="00364C4C"/>
    <w:rsid w:val="00365BB0"/>
    <w:rsid w:val="00365E06"/>
    <w:rsid w:val="00367166"/>
    <w:rsid w:val="00370E0D"/>
    <w:rsid w:val="003727A7"/>
    <w:rsid w:val="003746E2"/>
    <w:rsid w:val="00374C23"/>
    <w:rsid w:val="00374EF6"/>
    <w:rsid w:val="00376FA7"/>
    <w:rsid w:val="003772BF"/>
    <w:rsid w:val="00377367"/>
    <w:rsid w:val="00377BB3"/>
    <w:rsid w:val="00377FBF"/>
    <w:rsid w:val="00380289"/>
    <w:rsid w:val="00380B44"/>
    <w:rsid w:val="00381B70"/>
    <w:rsid w:val="0038216B"/>
    <w:rsid w:val="00384E67"/>
    <w:rsid w:val="00384FBD"/>
    <w:rsid w:val="003854CE"/>
    <w:rsid w:val="00387766"/>
    <w:rsid w:val="00392191"/>
    <w:rsid w:val="00392F8C"/>
    <w:rsid w:val="003938C4"/>
    <w:rsid w:val="003947D1"/>
    <w:rsid w:val="00394FAF"/>
    <w:rsid w:val="00395D67"/>
    <w:rsid w:val="00396594"/>
    <w:rsid w:val="00397B05"/>
    <w:rsid w:val="003A0B82"/>
    <w:rsid w:val="003A0EE7"/>
    <w:rsid w:val="003A192F"/>
    <w:rsid w:val="003A1F43"/>
    <w:rsid w:val="003A212F"/>
    <w:rsid w:val="003A229C"/>
    <w:rsid w:val="003A3AB4"/>
    <w:rsid w:val="003A44B9"/>
    <w:rsid w:val="003A4873"/>
    <w:rsid w:val="003A48BF"/>
    <w:rsid w:val="003A5697"/>
    <w:rsid w:val="003A7265"/>
    <w:rsid w:val="003A72D3"/>
    <w:rsid w:val="003B14BD"/>
    <w:rsid w:val="003B2E0F"/>
    <w:rsid w:val="003B3C08"/>
    <w:rsid w:val="003B45E9"/>
    <w:rsid w:val="003B5692"/>
    <w:rsid w:val="003B5C5A"/>
    <w:rsid w:val="003B6040"/>
    <w:rsid w:val="003B605F"/>
    <w:rsid w:val="003B6947"/>
    <w:rsid w:val="003B768D"/>
    <w:rsid w:val="003B77D1"/>
    <w:rsid w:val="003C0A15"/>
    <w:rsid w:val="003C0A94"/>
    <w:rsid w:val="003C2C5F"/>
    <w:rsid w:val="003C574C"/>
    <w:rsid w:val="003C62D9"/>
    <w:rsid w:val="003C7655"/>
    <w:rsid w:val="003C7F8E"/>
    <w:rsid w:val="003D011E"/>
    <w:rsid w:val="003D15C7"/>
    <w:rsid w:val="003D2189"/>
    <w:rsid w:val="003D2203"/>
    <w:rsid w:val="003D27A9"/>
    <w:rsid w:val="003D37B5"/>
    <w:rsid w:val="003D40B2"/>
    <w:rsid w:val="003D4C75"/>
    <w:rsid w:val="003D501F"/>
    <w:rsid w:val="003D512D"/>
    <w:rsid w:val="003D53B4"/>
    <w:rsid w:val="003D5749"/>
    <w:rsid w:val="003D6317"/>
    <w:rsid w:val="003D697D"/>
    <w:rsid w:val="003E0BDE"/>
    <w:rsid w:val="003E10A5"/>
    <w:rsid w:val="003E21AB"/>
    <w:rsid w:val="003E37FD"/>
    <w:rsid w:val="003E625A"/>
    <w:rsid w:val="003E7BE4"/>
    <w:rsid w:val="003E7FF8"/>
    <w:rsid w:val="003F0099"/>
    <w:rsid w:val="003F00EE"/>
    <w:rsid w:val="003F59CE"/>
    <w:rsid w:val="003F5D7D"/>
    <w:rsid w:val="003F610D"/>
    <w:rsid w:val="004032F0"/>
    <w:rsid w:val="004046A4"/>
    <w:rsid w:val="00405E83"/>
    <w:rsid w:val="00406296"/>
    <w:rsid w:val="00406496"/>
    <w:rsid w:val="00406E59"/>
    <w:rsid w:val="00410E86"/>
    <w:rsid w:val="00411884"/>
    <w:rsid w:val="00411C76"/>
    <w:rsid w:val="004124CB"/>
    <w:rsid w:val="00413773"/>
    <w:rsid w:val="0041384C"/>
    <w:rsid w:val="004163DA"/>
    <w:rsid w:val="00416D91"/>
    <w:rsid w:val="004173AB"/>
    <w:rsid w:val="00420DDB"/>
    <w:rsid w:val="004218CE"/>
    <w:rsid w:val="0042208E"/>
    <w:rsid w:val="00423585"/>
    <w:rsid w:val="004248E5"/>
    <w:rsid w:val="004258E0"/>
    <w:rsid w:val="00427A11"/>
    <w:rsid w:val="00427DA1"/>
    <w:rsid w:val="00430DC3"/>
    <w:rsid w:val="00430EE9"/>
    <w:rsid w:val="0043190B"/>
    <w:rsid w:val="00432B37"/>
    <w:rsid w:val="0043368F"/>
    <w:rsid w:val="0043420A"/>
    <w:rsid w:val="0043464A"/>
    <w:rsid w:val="00435523"/>
    <w:rsid w:val="00435B2D"/>
    <w:rsid w:val="00436341"/>
    <w:rsid w:val="00437CF4"/>
    <w:rsid w:val="00440515"/>
    <w:rsid w:val="00440E85"/>
    <w:rsid w:val="004428D0"/>
    <w:rsid w:val="00443A87"/>
    <w:rsid w:val="00445C98"/>
    <w:rsid w:val="00446280"/>
    <w:rsid w:val="004462B3"/>
    <w:rsid w:val="0044705A"/>
    <w:rsid w:val="004500DC"/>
    <w:rsid w:val="00450880"/>
    <w:rsid w:val="004509F1"/>
    <w:rsid w:val="004510CA"/>
    <w:rsid w:val="004514F4"/>
    <w:rsid w:val="00451874"/>
    <w:rsid w:val="0045197D"/>
    <w:rsid w:val="00452326"/>
    <w:rsid w:val="004523F6"/>
    <w:rsid w:val="0045340E"/>
    <w:rsid w:val="00453947"/>
    <w:rsid w:val="0045530B"/>
    <w:rsid w:val="0045576F"/>
    <w:rsid w:val="00455B99"/>
    <w:rsid w:val="00455CF3"/>
    <w:rsid w:val="0045639D"/>
    <w:rsid w:val="00456E3B"/>
    <w:rsid w:val="00457340"/>
    <w:rsid w:val="004575F9"/>
    <w:rsid w:val="00457E57"/>
    <w:rsid w:val="00461430"/>
    <w:rsid w:val="0046209D"/>
    <w:rsid w:val="00462DDC"/>
    <w:rsid w:val="0046366A"/>
    <w:rsid w:val="00464F93"/>
    <w:rsid w:val="00465E76"/>
    <w:rsid w:val="00465FE1"/>
    <w:rsid w:val="004673D6"/>
    <w:rsid w:val="004674E0"/>
    <w:rsid w:val="00471D1A"/>
    <w:rsid w:val="0047270C"/>
    <w:rsid w:val="004730D6"/>
    <w:rsid w:val="00473BC3"/>
    <w:rsid w:val="00474EAD"/>
    <w:rsid w:val="0047661E"/>
    <w:rsid w:val="00477293"/>
    <w:rsid w:val="00477C4A"/>
    <w:rsid w:val="00477D9C"/>
    <w:rsid w:val="00482E8D"/>
    <w:rsid w:val="00483C47"/>
    <w:rsid w:val="00483F84"/>
    <w:rsid w:val="00483FC2"/>
    <w:rsid w:val="004849E2"/>
    <w:rsid w:val="00485337"/>
    <w:rsid w:val="004860CC"/>
    <w:rsid w:val="00486245"/>
    <w:rsid w:val="00487ED3"/>
    <w:rsid w:val="00490869"/>
    <w:rsid w:val="0049185F"/>
    <w:rsid w:val="00493F2C"/>
    <w:rsid w:val="004942AA"/>
    <w:rsid w:val="00494795"/>
    <w:rsid w:val="0049618A"/>
    <w:rsid w:val="00496DC5"/>
    <w:rsid w:val="00497C90"/>
    <w:rsid w:val="00497D90"/>
    <w:rsid w:val="004A1BC2"/>
    <w:rsid w:val="004A1D12"/>
    <w:rsid w:val="004A23C5"/>
    <w:rsid w:val="004A2411"/>
    <w:rsid w:val="004A388D"/>
    <w:rsid w:val="004A6AAE"/>
    <w:rsid w:val="004A6DC8"/>
    <w:rsid w:val="004A7396"/>
    <w:rsid w:val="004A7487"/>
    <w:rsid w:val="004B082D"/>
    <w:rsid w:val="004B099B"/>
    <w:rsid w:val="004B0C8B"/>
    <w:rsid w:val="004B6234"/>
    <w:rsid w:val="004B69FB"/>
    <w:rsid w:val="004B6F5A"/>
    <w:rsid w:val="004B7E1F"/>
    <w:rsid w:val="004C01BC"/>
    <w:rsid w:val="004C0254"/>
    <w:rsid w:val="004C0A4C"/>
    <w:rsid w:val="004C4786"/>
    <w:rsid w:val="004C4D2D"/>
    <w:rsid w:val="004C5934"/>
    <w:rsid w:val="004C5AB8"/>
    <w:rsid w:val="004C5E2D"/>
    <w:rsid w:val="004C70B8"/>
    <w:rsid w:val="004C75EA"/>
    <w:rsid w:val="004C7862"/>
    <w:rsid w:val="004D2301"/>
    <w:rsid w:val="004D233F"/>
    <w:rsid w:val="004D36CF"/>
    <w:rsid w:val="004D520C"/>
    <w:rsid w:val="004D682D"/>
    <w:rsid w:val="004D6FB3"/>
    <w:rsid w:val="004D76CB"/>
    <w:rsid w:val="004D7929"/>
    <w:rsid w:val="004E00F1"/>
    <w:rsid w:val="004E0401"/>
    <w:rsid w:val="004E0690"/>
    <w:rsid w:val="004E0C5A"/>
    <w:rsid w:val="004E189B"/>
    <w:rsid w:val="004E1BCB"/>
    <w:rsid w:val="004E3B59"/>
    <w:rsid w:val="004E49D7"/>
    <w:rsid w:val="004E4FE7"/>
    <w:rsid w:val="004E5072"/>
    <w:rsid w:val="004E678C"/>
    <w:rsid w:val="004E6B9B"/>
    <w:rsid w:val="004E709B"/>
    <w:rsid w:val="004F4E1A"/>
    <w:rsid w:val="004F4F99"/>
    <w:rsid w:val="004F733D"/>
    <w:rsid w:val="004F7620"/>
    <w:rsid w:val="00501699"/>
    <w:rsid w:val="00502785"/>
    <w:rsid w:val="00505468"/>
    <w:rsid w:val="00505E25"/>
    <w:rsid w:val="005073DF"/>
    <w:rsid w:val="0050787E"/>
    <w:rsid w:val="00510002"/>
    <w:rsid w:val="005106E3"/>
    <w:rsid w:val="00510C45"/>
    <w:rsid w:val="005113B5"/>
    <w:rsid w:val="00511FB6"/>
    <w:rsid w:val="005125DF"/>
    <w:rsid w:val="0051364B"/>
    <w:rsid w:val="00513C10"/>
    <w:rsid w:val="00514113"/>
    <w:rsid w:val="00514D32"/>
    <w:rsid w:val="005153C6"/>
    <w:rsid w:val="00515DB5"/>
    <w:rsid w:val="005174E0"/>
    <w:rsid w:val="005176D6"/>
    <w:rsid w:val="005177E9"/>
    <w:rsid w:val="00520ADD"/>
    <w:rsid w:val="005233E3"/>
    <w:rsid w:val="00524915"/>
    <w:rsid w:val="00524DD0"/>
    <w:rsid w:val="005257AC"/>
    <w:rsid w:val="00525DDC"/>
    <w:rsid w:val="0052796E"/>
    <w:rsid w:val="00527BA5"/>
    <w:rsid w:val="00527F83"/>
    <w:rsid w:val="005310F7"/>
    <w:rsid w:val="005318CD"/>
    <w:rsid w:val="0053261B"/>
    <w:rsid w:val="0053271A"/>
    <w:rsid w:val="005340BB"/>
    <w:rsid w:val="005343B3"/>
    <w:rsid w:val="00536901"/>
    <w:rsid w:val="005403C8"/>
    <w:rsid w:val="00540E2C"/>
    <w:rsid w:val="00540E78"/>
    <w:rsid w:val="005410AC"/>
    <w:rsid w:val="00542417"/>
    <w:rsid w:val="00544069"/>
    <w:rsid w:val="00545063"/>
    <w:rsid w:val="00545625"/>
    <w:rsid w:val="00545B0F"/>
    <w:rsid w:val="00545B22"/>
    <w:rsid w:val="00545D21"/>
    <w:rsid w:val="00547656"/>
    <w:rsid w:val="0054792F"/>
    <w:rsid w:val="00554B05"/>
    <w:rsid w:val="0055558B"/>
    <w:rsid w:val="005557CE"/>
    <w:rsid w:val="005561A6"/>
    <w:rsid w:val="00557784"/>
    <w:rsid w:val="0056066C"/>
    <w:rsid w:val="00561083"/>
    <w:rsid w:val="00561A8E"/>
    <w:rsid w:val="00562550"/>
    <w:rsid w:val="00562587"/>
    <w:rsid w:val="0056328A"/>
    <w:rsid w:val="00563467"/>
    <w:rsid w:val="0056369B"/>
    <w:rsid w:val="005660CC"/>
    <w:rsid w:val="00566813"/>
    <w:rsid w:val="00567D83"/>
    <w:rsid w:val="00567DD7"/>
    <w:rsid w:val="00567DE3"/>
    <w:rsid w:val="00567EFA"/>
    <w:rsid w:val="00570EC6"/>
    <w:rsid w:val="00571D67"/>
    <w:rsid w:val="00572E70"/>
    <w:rsid w:val="005773E7"/>
    <w:rsid w:val="00580682"/>
    <w:rsid w:val="00580900"/>
    <w:rsid w:val="005810F2"/>
    <w:rsid w:val="00581CF0"/>
    <w:rsid w:val="005824AD"/>
    <w:rsid w:val="00585751"/>
    <w:rsid w:val="00586C14"/>
    <w:rsid w:val="0058789A"/>
    <w:rsid w:val="00587E48"/>
    <w:rsid w:val="00595996"/>
    <w:rsid w:val="005972EC"/>
    <w:rsid w:val="005A0292"/>
    <w:rsid w:val="005A0C70"/>
    <w:rsid w:val="005A0DA1"/>
    <w:rsid w:val="005A1646"/>
    <w:rsid w:val="005A32C4"/>
    <w:rsid w:val="005A37FC"/>
    <w:rsid w:val="005A5464"/>
    <w:rsid w:val="005A57AE"/>
    <w:rsid w:val="005B01D3"/>
    <w:rsid w:val="005B0EF9"/>
    <w:rsid w:val="005B11C0"/>
    <w:rsid w:val="005B195F"/>
    <w:rsid w:val="005B25A2"/>
    <w:rsid w:val="005B286B"/>
    <w:rsid w:val="005B2DD9"/>
    <w:rsid w:val="005B4260"/>
    <w:rsid w:val="005B4466"/>
    <w:rsid w:val="005B4A17"/>
    <w:rsid w:val="005B5B69"/>
    <w:rsid w:val="005B6614"/>
    <w:rsid w:val="005B7D90"/>
    <w:rsid w:val="005B7FD8"/>
    <w:rsid w:val="005C0083"/>
    <w:rsid w:val="005C0AB9"/>
    <w:rsid w:val="005C0AEE"/>
    <w:rsid w:val="005C2930"/>
    <w:rsid w:val="005C5BE3"/>
    <w:rsid w:val="005C666F"/>
    <w:rsid w:val="005C7237"/>
    <w:rsid w:val="005C77FF"/>
    <w:rsid w:val="005C7CF4"/>
    <w:rsid w:val="005C7FE0"/>
    <w:rsid w:val="005D03F1"/>
    <w:rsid w:val="005D270E"/>
    <w:rsid w:val="005D2850"/>
    <w:rsid w:val="005D3DC4"/>
    <w:rsid w:val="005D43AE"/>
    <w:rsid w:val="005D4E18"/>
    <w:rsid w:val="005D5BCC"/>
    <w:rsid w:val="005E5B59"/>
    <w:rsid w:val="005E700E"/>
    <w:rsid w:val="005E73E9"/>
    <w:rsid w:val="005E75FF"/>
    <w:rsid w:val="005E7824"/>
    <w:rsid w:val="005F0652"/>
    <w:rsid w:val="005F0C00"/>
    <w:rsid w:val="005F1275"/>
    <w:rsid w:val="005F37F6"/>
    <w:rsid w:val="005F37FD"/>
    <w:rsid w:val="005F3CDD"/>
    <w:rsid w:val="005F4C32"/>
    <w:rsid w:val="005F4D4C"/>
    <w:rsid w:val="005F5083"/>
    <w:rsid w:val="005F5655"/>
    <w:rsid w:val="005F5D2C"/>
    <w:rsid w:val="005F7747"/>
    <w:rsid w:val="006018E3"/>
    <w:rsid w:val="00601ED9"/>
    <w:rsid w:val="00602A92"/>
    <w:rsid w:val="00602E50"/>
    <w:rsid w:val="00603C50"/>
    <w:rsid w:val="00603E43"/>
    <w:rsid w:val="00603FAB"/>
    <w:rsid w:val="00604482"/>
    <w:rsid w:val="00604B42"/>
    <w:rsid w:val="006051F5"/>
    <w:rsid w:val="00605A99"/>
    <w:rsid w:val="00605CA2"/>
    <w:rsid w:val="006065B2"/>
    <w:rsid w:val="006073EC"/>
    <w:rsid w:val="00607BAB"/>
    <w:rsid w:val="00610C02"/>
    <w:rsid w:val="006117D9"/>
    <w:rsid w:val="0061221B"/>
    <w:rsid w:val="0061226D"/>
    <w:rsid w:val="006125DC"/>
    <w:rsid w:val="006126E2"/>
    <w:rsid w:val="006140E5"/>
    <w:rsid w:val="00615E5F"/>
    <w:rsid w:val="00617C9E"/>
    <w:rsid w:val="0062033A"/>
    <w:rsid w:val="0062114B"/>
    <w:rsid w:val="006216DB"/>
    <w:rsid w:val="006219D3"/>
    <w:rsid w:val="006231D3"/>
    <w:rsid w:val="00625538"/>
    <w:rsid w:val="00625737"/>
    <w:rsid w:val="00626083"/>
    <w:rsid w:val="006263E3"/>
    <w:rsid w:val="00626797"/>
    <w:rsid w:val="00627F32"/>
    <w:rsid w:val="00630A24"/>
    <w:rsid w:val="00630EFB"/>
    <w:rsid w:val="0063252D"/>
    <w:rsid w:val="00635845"/>
    <w:rsid w:val="00636BD0"/>
    <w:rsid w:val="00636DB0"/>
    <w:rsid w:val="00637C16"/>
    <w:rsid w:val="00637FA3"/>
    <w:rsid w:val="0064080F"/>
    <w:rsid w:val="00641C88"/>
    <w:rsid w:val="00642293"/>
    <w:rsid w:val="00642981"/>
    <w:rsid w:val="006429BB"/>
    <w:rsid w:val="00642A41"/>
    <w:rsid w:val="006432BC"/>
    <w:rsid w:val="006441E1"/>
    <w:rsid w:val="00645262"/>
    <w:rsid w:val="00645D7A"/>
    <w:rsid w:val="0064603B"/>
    <w:rsid w:val="00646BF7"/>
    <w:rsid w:val="00646ED4"/>
    <w:rsid w:val="00647005"/>
    <w:rsid w:val="006474B8"/>
    <w:rsid w:val="006500A0"/>
    <w:rsid w:val="00650B8F"/>
    <w:rsid w:val="00651ED8"/>
    <w:rsid w:val="006522EC"/>
    <w:rsid w:val="0065386C"/>
    <w:rsid w:val="00653FBC"/>
    <w:rsid w:val="00654156"/>
    <w:rsid w:val="0065592D"/>
    <w:rsid w:val="00655A88"/>
    <w:rsid w:val="00656399"/>
    <w:rsid w:val="006612A0"/>
    <w:rsid w:val="00662A77"/>
    <w:rsid w:val="00662BB3"/>
    <w:rsid w:val="00663312"/>
    <w:rsid w:val="00663451"/>
    <w:rsid w:val="00663CF9"/>
    <w:rsid w:val="00663F7D"/>
    <w:rsid w:val="00664BF8"/>
    <w:rsid w:val="00664E23"/>
    <w:rsid w:val="00667BF8"/>
    <w:rsid w:val="006701C4"/>
    <w:rsid w:val="00670334"/>
    <w:rsid w:val="00670E0F"/>
    <w:rsid w:val="00672382"/>
    <w:rsid w:val="00672655"/>
    <w:rsid w:val="00674BC0"/>
    <w:rsid w:val="00676302"/>
    <w:rsid w:val="00676A38"/>
    <w:rsid w:val="006818E1"/>
    <w:rsid w:val="00681CEE"/>
    <w:rsid w:val="00682337"/>
    <w:rsid w:val="006838C6"/>
    <w:rsid w:val="00683AF1"/>
    <w:rsid w:val="00685549"/>
    <w:rsid w:val="006857FC"/>
    <w:rsid w:val="0068775F"/>
    <w:rsid w:val="00687E1D"/>
    <w:rsid w:val="006908CC"/>
    <w:rsid w:val="00690B05"/>
    <w:rsid w:val="00691807"/>
    <w:rsid w:val="0069231B"/>
    <w:rsid w:val="00692631"/>
    <w:rsid w:val="00693FFA"/>
    <w:rsid w:val="00694623"/>
    <w:rsid w:val="00694789"/>
    <w:rsid w:val="006954EE"/>
    <w:rsid w:val="006959B3"/>
    <w:rsid w:val="006977F9"/>
    <w:rsid w:val="006A0162"/>
    <w:rsid w:val="006A074B"/>
    <w:rsid w:val="006A0915"/>
    <w:rsid w:val="006A1FE1"/>
    <w:rsid w:val="006A2650"/>
    <w:rsid w:val="006A4FC8"/>
    <w:rsid w:val="006A6BC5"/>
    <w:rsid w:val="006B0682"/>
    <w:rsid w:val="006B0A18"/>
    <w:rsid w:val="006B0B48"/>
    <w:rsid w:val="006B0DFD"/>
    <w:rsid w:val="006B2636"/>
    <w:rsid w:val="006B3A50"/>
    <w:rsid w:val="006B4A66"/>
    <w:rsid w:val="006B5086"/>
    <w:rsid w:val="006B73CC"/>
    <w:rsid w:val="006C035B"/>
    <w:rsid w:val="006C22AC"/>
    <w:rsid w:val="006C2905"/>
    <w:rsid w:val="006C2CAD"/>
    <w:rsid w:val="006C42CC"/>
    <w:rsid w:val="006C4590"/>
    <w:rsid w:val="006C4A16"/>
    <w:rsid w:val="006C5EA8"/>
    <w:rsid w:val="006C61C4"/>
    <w:rsid w:val="006C6ED3"/>
    <w:rsid w:val="006C6F97"/>
    <w:rsid w:val="006C73A6"/>
    <w:rsid w:val="006C751F"/>
    <w:rsid w:val="006C7E2E"/>
    <w:rsid w:val="006D04FB"/>
    <w:rsid w:val="006D0B8A"/>
    <w:rsid w:val="006D2534"/>
    <w:rsid w:val="006D283C"/>
    <w:rsid w:val="006D4A80"/>
    <w:rsid w:val="006D6677"/>
    <w:rsid w:val="006D7E58"/>
    <w:rsid w:val="006E0771"/>
    <w:rsid w:val="006E0813"/>
    <w:rsid w:val="006E231D"/>
    <w:rsid w:val="006E2C4B"/>
    <w:rsid w:val="006E3B33"/>
    <w:rsid w:val="006E4634"/>
    <w:rsid w:val="006E478D"/>
    <w:rsid w:val="006E4A4E"/>
    <w:rsid w:val="006E4BC3"/>
    <w:rsid w:val="006E4E4D"/>
    <w:rsid w:val="006E5463"/>
    <w:rsid w:val="006E5770"/>
    <w:rsid w:val="006E5F60"/>
    <w:rsid w:val="006E7DCA"/>
    <w:rsid w:val="006E7ECB"/>
    <w:rsid w:val="006F1F51"/>
    <w:rsid w:val="006F3059"/>
    <w:rsid w:val="006F5ED5"/>
    <w:rsid w:val="006F6E2C"/>
    <w:rsid w:val="006F78C0"/>
    <w:rsid w:val="00700182"/>
    <w:rsid w:val="00700D9A"/>
    <w:rsid w:val="00702661"/>
    <w:rsid w:val="00702C41"/>
    <w:rsid w:val="00702E63"/>
    <w:rsid w:val="0070420F"/>
    <w:rsid w:val="00704598"/>
    <w:rsid w:val="007049DD"/>
    <w:rsid w:val="007055E7"/>
    <w:rsid w:val="0070611C"/>
    <w:rsid w:val="007079B7"/>
    <w:rsid w:val="00707B1F"/>
    <w:rsid w:val="00711052"/>
    <w:rsid w:val="007123C5"/>
    <w:rsid w:val="00713D50"/>
    <w:rsid w:val="00715475"/>
    <w:rsid w:val="00715D79"/>
    <w:rsid w:val="00715FA8"/>
    <w:rsid w:val="00716C7F"/>
    <w:rsid w:val="00720FC2"/>
    <w:rsid w:val="0072132C"/>
    <w:rsid w:val="007219B4"/>
    <w:rsid w:val="00721A0A"/>
    <w:rsid w:val="00721D4D"/>
    <w:rsid w:val="00722DA0"/>
    <w:rsid w:val="00724D62"/>
    <w:rsid w:val="007262D7"/>
    <w:rsid w:val="007267B5"/>
    <w:rsid w:val="00730964"/>
    <w:rsid w:val="00731829"/>
    <w:rsid w:val="007319F9"/>
    <w:rsid w:val="00732536"/>
    <w:rsid w:val="00732540"/>
    <w:rsid w:val="0073280E"/>
    <w:rsid w:val="00732846"/>
    <w:rsid w:val="007335AA"/>
    <w:rsid w:val="00736BBF"/>
    <w:rsid w:val="00736D46"/>
    <w:rsid w:val="007370A9"/>
    <w:rsid w:val="00737D6B"/>
    <w:rsid w:val="0074080A"/>
    <w:rsid w:val="00741979"/>
    <w:rsid w:val="0074207E"/>
    <w:rsid w:val="00743072"/>
    <w:rsid w:val="0074349E"/>
    <w:rsid w:val="00743E6F"/>
    <w:rsid w:val="007466E1"/>
    <w:rsid w:val="00747B02"/>
    <w:rsid w:val="007512F4"/>
    <w:rsid w:val="00751F76"/>
    <w:rsid w:val="0075387F"/>
    <w:rsid w:val="0075393F"/>
    <w:rsid w:val="007540CD"/>
    <w:rsid w:val="00754D70"/>
    <w:rsid w:val="007556BD"/>
    <w:rsid w:val="007575CD"/>
    <w:rsid w:val="00760D22"/>
    <w:rsid w:val="00761E17"/>
    <w:rsid w:val="00762A7C"/>
    <w:rsid w:val="0076410E"/>
    <w:rsid w:val="00764307"/>
    <w:rsid w:val="007648FD"/>
    <w:rsid w:val="00765394"/>
    <w:rsid w:val="00766B76"/>
    <w:rsid w:val="0077038E"/>
    <w:rsid w:val="00770666"/>
    <w:rsid w:val="00770B26"/>
    <w:rsid w:val="0077373A"/>
    <w:rsid w:val="00773CCE"/>
    <w:rsid w:val="007742EF"/>
    <w:rsid w:val="0077557C"/>
    <w:rsid w:val="00775BA3"/>
    <w:rsid w:val="00777031"/>
    <w:rsid w:val="00777671"/>
    <w:rsid w:val="00777772"/>
    <w:rsid w:val="00777BFA"/>
    <w:rsid w:val="00777EEB"/>
    <w:rsid w:val="0078012D"/>
    <w:rsid w:val="00780690"/>
    <w:rsid w:val="007818A7"/>
    <w:rsid w:val="007825EA"/>
    <w:rsid w:val="00783E2A"/>
    <w:rsid w:val="00784010"/>
    <w:rsid w:val="007845BB"/>
    <w:rsid w:val="00784BD5"/>
    <w:rsid w:val="00786223"/>
    <w:rsid w:val="00786807"/>
    <w:rsid w:val="00786E82"/>
    <w:rsid w:val="00787123"/>
    <w:rsid w:val="007874D5"/>
    <w:rsid w:val="00787627"/>
    <w:rsid w:val="0078781C"/>
    <w:rsid w:val="00792A2D"/>
    <w:rsid w:val="0079352F"/>
    <w:rsid w:val="00793BC7"/>
    <w:rsid w:val="007945C0"/>
    <w:rsid w:val="00794F00"/>
    <w:rsid w:val="007963B1"/>
    <w:rsid w:val="007973E9"/>
    <w:rsid w:val="007977D7"/>
    <w:rsid w:val="007A037B"/>
    <w:rsid w:val="007A1012"/>
    <w:rsid w:val="007A27DE"/>
    <w:rsid w:val="007A636E"/>
    <w:rsid w:val="007A68C5"/>
    <w:rsid w:val="007A6DD2"/>
    <w:rsid w:val="007A6F2C"/>
    <w:rsid w:val="007A7D21"/>
    <w:rsid w:val="007A7F5B"/>
    <w:rsid w:val="007B159A"/>
    <w:rsid w:val="007B15F4"/>
    <w:rsid w:val="007B172D"/>
    <w:rsid w:val="007B22D9"/>
    <w:rsid w:val="007B30D3"/>
    <w:rsid w:val="007B40F8"/>
    <w:rsid w:val="007B531D"/>
    <w:rsid w:val="007B567E"/>
    <w:rsid w:val="007B5F8B"/>
    <w:rsid w:val="007B60E3"/>
    <w:rsid w:val="007B64E8"/>
    <w:rsid w:val="007B6BCA"/>
    <w:rsid w:val="007B7A07"/>
    <w:rsid w:val="007B7B8C"/>
    <w:rsid w:val="007B7C69"/>
    <w:rsid w:val="007C2AE1"/>
    <w:rsid w:val="007C3070"/>
    <w:rsid w:val="007C3944"/>
    <w:rsid w:val="007C414E"/>
    <w:rsid w:val="007C4185"/>
    <w:rsid w:val="007C4419"/>
    <w:rsid w:val="007C44BA"/>
    <w:rsid w:val="007C54EF"/>
    <w:rsid w:val="007C68BC"/>
    <w:rsid w:val="007C7315"/>
    <w:rsid w:val="007C7E8A"/>
    <w:rsid w:val="007D0C84"/>
    <w:rsid w:val="007D130D"/>
    <w:rsid w:val="007D1B41"/>
    <w:rsid w:val="007D467E"/>
    <w:rsid w:val="007D4B4F"/>
    <w:rsid w:val="007D5B3D"/>
    <w:rsid w:val="007D634D"/>
    <w:rsid w:val="007D7489"/>
    <w:rsid w:val="007D7C52"/>
    <w:rsid w:val="007E04E0"/>
    <w:rsid w:val="007E1EBC"/>
    <w:rsid w:val="007E2921"/>
    <w:rsid w:val="007E46F5"/>
    <w:rsid w:val="007E4796"/>
    <w:rsid w:val="007E55B5"/>
    <w:rsid w:val="007E5744"/>
    <w:rsid w:val="007E593C"/>
    <w:rsid w:val="007E6889"/>
    <w:rsid w:val="007E7DF9"/>
    <w:rsid w:val="007F1176"/>
    <w:rsid w:val="007F158B"/>
    <w:rsid w:val="007F1A34"/>
    <w:rsid w:val="007F26B4"/>
    <w:rsid w:val="007F3B14"/>
    <w:rsid w:val="007F43F4"/>
    <w:rsid w:val="007F50AD"/>
    <w:rsid w:val="007F615D"/>
    <w:rsid w:val="007F6F31"/>
    <w:rsid w:val="0080067E"/>
    <w:rsid w:val="00801488"/>
    <w:rsid w:val="00801742"/>
    <w:rsid w:val="008019FB"/>
    <w:rsid w:val="00801B86"/>
    <w:rsid w:val="00803C63"/>
    <w:rsid w:val="008046C2"/>
    <w:rsid w:val="00804B23"/>
    <w:rsid w:val="00806063"/>
    <w:rsid w:val="0080726D"/>
    <w:rsid w:val="008077F8"/>
    <w:rsid w:val="00810C84"/>
    <w:rsid w:val="0081184B"/>
    <w:rsid w:val="00813130"/>
    <w:rsid w:val="008139E4"/>
    <w:rsid w:val="00814E52"/>
    <w:rsid w:val="00814F82"/>
    <w:rsid w:val="0081526A"/>
    <w:rsid w:val="00815DB4"/>
    <w:rsid w:val="00815E94"/>
    <w:rsid w:val="00815F44"/>
    <w:rsid w:val="008163B4"/>
    <w:rsid w:val="00816C34"/>
    <w:rsid w:val="00816C77"/>
    <w:rsid w:val="00824D94"/>
    <w:rsid w:val="008259E5"/>
    <w:rsid w:val="0082734B"/>
    <w:rsid w:val="00827435"/>
    <w:rsid w:val="008275A2"/>
    <w:rsid w:val="00827FBB"/>
    <w:rsid w:val="0083143B"/>
    <w:rsid w:val="0083249B"/>
    <w:rsid w:val="00834418"/>
    <w:rsid w:val="00834DD4"/>
    <w:rsid w:val="00835ECB"/>
    <w:rsid w:val="0083775D"/>
    <w:rsid w:val="00837E4B"/>
    <w:rsid w:val="0084087E"/>
    <w:rsid w:val="00841B44"/>
    <w:rsid w:val="0084403B"/>
    <w:rsid w:val="008444AA"/>
    <w:rsid w:val="00845216"/>
    <w:rsid w:val="00845FAD"/>
    <w:rsid w:val="008461E9"/>
    <w:rsid w:val="00846B30"/>
    <w:rsid w:val="00846B93"/>
    <w:rsid w:val="0084733E"/>
    <w:rsid w:val="0084770B"/>
    <w:rsid w:val="00847DD9"/>
    <w:rsid w:val="00847F54"/>
    <w:rsid w:val="00851169"/>
    <w:rsid w:val="008523FC"/>
    <w:rsid w:val="00852D38"/>
    <w:rsid w:val="00852D89"/>
    <w:rsid w:val="00853408"/>
    <w:rsid w:val="00855049"/>
    <w:rsid w:val="008563FA"/>
    <w:rsid w:val="008578F8"/>
    <w:rsid w:val="00862B4E"/>
    <w:rsid w:val="008636F4"/>
    <w:rsid w:val="00864262"/>
    <w:rsid w:val="0086473F"/>
    <w:rsid w:val="00865736"/>
    <w:rsid w:val="00865CF8"/>
    <w:rsid w:val="00866088"/>
    <w:rsid w:val="00867037"/>
    <w:rsid w:val="00870166"/>
    <w:rsid w:val="00870D39"/>
    <w:rsid w:val="008717CB"/>
    <w:rsid w:val="00871983"/>
    <w:rsid w:val="00871CB4"/>
    <w:rsid w:val="008720E8"/>
    <w:rsid w:val="00873890"/>
    <w:rsid w:val="00873DA4"/>
    <w:rsid w:val="0087469B"/>
    <w:rsid w:val="00874811"/>
    <w:rsid w:val="00874FAA"/>
    <w:rsid w:val="00875965"/>
    <w:rsid w:val="00881860"/>
    <w:rsid w:val="00881D3B"/>
    <w:rsid w:val="00882338"/>
    <w:rsid w:val="0088278B"/>
    <w:rsid w:val="00882939"/>
    <w:rsid w:val="00884450"/>
    <w:rsid w:val="00884EF8"/>
    <w:rsid w:val="00887248"/>
    <w:rsid w:val="008879EE"/>
    <w:rsid w:val="0089286E"/>
    <w:rsid w:val="008941CF"/>
    <w:rsid w:val="00894A23"/>
    <w:rsid w:val="00894C4D"/>
    <w:rsid w:val="00896D05"/>
    <w:rsid w:val="00896EDE"/>
    <w:rsid w:val="00897136"/>
    <w:rsid w:val="008979A0"/>
    <w:rsid w:val="008A02F6"/>
    <w:rsid w:val="008A0627"/>
    <w:rsid w:val="008A13F1"/>
    <w:rsid w:val="008A24CA"/>
    <w:rsid w:val="008A3980"/>
    <w:rsid w:val="008A485C"/>
    <w:rsid w:val="008A6655"/>
    <w:rsid w:val="008A744B"/>
    <w:rsid w:val="008B0599"/>
    <w:rsid w:val="008B0855"/>
    <w:rsid w:val="008B1145"/>
    <w:rsid w:val="008B1A3C"/>
    <w:rsid w:val="008B1E3B"/>
    <w:rsid w:val="008B23D9"/>
    <w:rsid w:val="008B2885"/>
    <w:rsid w:val="008B3690"/>
    <w:rsid w:val="008B4385"/>
    <w:rsid w:val="008B4A93"/>
    <w:rsid w:val="008B4CA3"/>
    <w:rsid w:val="008B4CDA"/>
    <w:rsid w:val="008B574A"/>
    <w:rsid w:val="008B5BD1"/>
    <w:rsid w:val="008B64BA"/>
    <w:rsid w:val="008B70EC"/>
    <w:rsid w:val="008B7234"/>
    <w:rsid w:val="008B73A9"/>
    <w:rsid w:val="008C004F"/>
    <w:rsid w:val="008C00E8"/>
    <w:rsid w:val="008C10C0"/>
    <w:rsid w:val="008C12DD"/>
    <w:rsid w:val="008C1E6A"/>
    <w:rsid w:val="008C277B"/>
    <w:rsid w:val="008C302C"/>
    <w:rsid w:val="008C3BF2"/>
    <w:rsid w:val="008C40DD"/>
    <w:rsid w:val="008C49DA"/>
    <w:rsid w:val="008C4EDC"/>
    <w:rsid w:val="008C583F"/>
    <w:rsid w:val="008C5C7C"/>
    <w:rsid w:val="008C7779"/>
    <w:rsid w:val="008C7AED"/>
    <w:rsid w:val="008C7D07"/>
    <w:rsid w:val="008D1703"/>
    <w:rsid w:val="008D23FC"/>
    <w:rsid w:val="008D3951"/>
    <w:rsid w:val="008D3BA3"/>
    <w:rsid w:val="008D3CCB"/>
    <w:rsid w:val="008D5B58"/>
    <w:rsid w:val="008D6DD5"/>
    <w:rsid w:val="008E0038"/>
    <w:rsid w:val="008E0E47"/>
    <w:rsid w:val="008E282F"/>
    <w:rsid w:val="008E2AE0"/>
    <w:rsid w:val="008E4F5B"/>
    <w:rsid w:val="008E582C"/>
    <w:rsid w:val="008E5CDA"/>
    <w:rsid w:val="008E7871"/>
    <w:rsid w:val="008F00C4"/>
    <w:rsid w:val="008F0609"/>
    <w:rsid w:val="008F1EA8"/>
    <w:rsid w:val="008F3C07"/>
    <w:rsid w:val="008F5D57"/>
    <w:rsid w:val="008F63AD"/>
    <w:rsid w:val="008F7D41"/>
    <w:rsid w:val="009005E5"/>
    <w:rsid w:val="009006A4"/>
    <w:rsid w:val="009016B8"/>
    <w:rsid w:val="009020A7"/>
    <w:rsid w:val="0090312C"/>
    <w:rsid w:val="00903BC2"/>
    <w:rsid w:val="00904175"/>
    <w:rsid w:val="0090595C"/>
    <w:rsid w:val="00906D88"/>
    <w:rsid w:val="0090782C"/>
    <w:rsid w:val="009079F6"/>
    <w:rsid w:val="00907AFA"/>
    <w:rsid w:val="00910AE3"/>
    <w:rsid w:val="00911A5F"/>
    <w:rsid w:val="009145AC"/>
    <w:rsid w:val="009149D4"/>
    <w:rsid w:val="00915839"/>
    <w:rsid w:val="0091598E"/>
    <w:rsid w:val="0091781F"/>
    <w:rsid w:val="009200A7"/>
    <w:rsid w:val="009208C8"/>
    <w:rsid w:val="009221E7"/>
    <w:rsid w:val="009230E3"/>
    <w:rsid w:val="00923187"/>
    <w:rsid w:val="00927036"/>
    <w:rsid w:val="00931B48"/>
    <w:rsid w:val="009325F9"/>
    <w:rsid w:val="009343A5"/>
    <w:rsid w:val="00935625"/>
    <w:rsid w:val="0093581B"/>
    <w:rsid w:val="0093582B"/>
    <w:rsid w:val="00935B47"/>
    <w:rsid w:val="00935D40"/>
    <w:rsid w:val="0094282B"/>
    <w:rsid w:val="00942D97"/>
    <w:rsid w:val="00943CFC"/>
    <w:rsid w:val="00944BFB"/>
    <w:rsid w:val="0094519A"/>
    <w:rsid w:val="00945A37"/>
    <w:rsid w:val="009462D2"/>
    <w:rsid w:val="0095004D"/>
    <w:rsid w:val="009502C3"/>
    <w:rsid w:val="009517E6"/>
    <w:rsid w:val="009529BE"/>
    <w:rsid w:val="00952D15"/>
    <w:rsid w:val="00953160"/>
    <w:rsid w:val="0095372E"/>
    <w:rsid w:val="009538DB"/>
    <w:rsid w:val="009543EF"/>
    <w:rsid w:val="00956ED5"/>
    <w:rsid w:val="00960DEB"/>
    <w:rsid w:val="009612E7"/>
    <w:rsid w:val="009613CC"/>
    <w:rsid w:val="0096248D"/>
    <w:rsid w:val="00962E34"/>
    <w:rsid w:val="009630E3"/>
    <w:rsid w:val="00963DFF"/>
    <w:rsid w:val="00964941"/>
    <w:rsid w:val="00964C8F"/>
    <w:rsid w:val="00966B1A"/>
    <w:rsid w:val="00966B4E"/>
    <w:rsid w:val="00966F19"/>
    <w:rsid w:val="0097239F"/>
    <w:rsid w:val="00973B6E"/>
    <w:rsid w:val="00973F59"/>
    <w:rsid w:val="009748A7"/>
    <w:rsid w:val="00974DD6"/>
    <w:rsid w:val="009750ED"/>
    <w:rsid w:val="0097588C"/>
    <w:rsid w:val="00975EBE"/>
    <w:rsid w:val="009765FE"/>
    <w:rsid w:val="009769CC"/>
    <w:rsid w:val="00976DEB"/>
    <w:rsid w:val="00980202"/>
    <w:rsid w:val="00981310"/>
    <w:rsid w:val="00981489"/>
    <w:rsid w:val="0098155D"/>
    <w:rsid w:val="00981FA1"/>
    <w:rsid w:val="009821EA"/>
    <w:rsid w:val="0098320A"/>
    <w:rsid w:val="00983DCC"/>
    <w:rsid w:val="00985E24"/>
    <w:rsid w:val="00985E3A"/>
    <w:rsid w:val="00985EF4"/>
    <w:rsid w:val="009864F0"/>
    <w:rsid w:val="009876B9"/>
    <w:rsid w:val="009879F7"/>
    <w:rsid w:val="00990468"/>
    <w:rsid w:val="009904C1"/>
    <w:rsid w:val="009910C9"/>
    <w:rsid w:val="009915A6"/>
    <w:rsid w:val="009918E8"/>
    <w:rsid w:val="00992491"/>
    <w:rsid w:val="00992659"/>
    <w:rsid w:val="009928F4"/>
    <w:rsid w:val="00993BE0"/>
    <w:rsid w:val="0099523D"/>
    <w:rsid w:val="009957C4"/>
    <w:rsid w:val="00995D8A"/>
    <w:rsid w:val="00997D82"/>
    <w:rsid w:val="009A07E0"/>
    <w:rsid w:val="009A2CA2"/>
    <w:rsid w:val="009A2D14"/>
    <w:rsid w:val="009A3371"/>
    <w:rsid w:val="009A5FB6"/>
    <w:rsid w:val="009A67EF"/>
    <w:rsid w:val="009A6D4E"/>
    <w:rsid w:val="009B030A"/>
    <w:rsid w:val="009B1C99"/>
    <w:rsid w:val="009B3436"/>
    <w:rsid w:val="009B405F"/>
    <w:rsid w:val="009B464B"/>
    <w:rsid w:val="009B4D37"/>
    <w:rsid w:val="009B624B"/>
    <w:rsid w:val="009B78F0"/>
    <w:rsid w:val="009B7E8F"/>
    <w:rsid w:val="009C07DF"/>
    <w:rsid w:val="009C150D"/>
    <w:rsid w:val="009C2AFA"/>
    <w:rsid w:val="009C2FAD"/>
    <w:rsid w:val="009C36F2"/>
    <w:rsid w:val="009C3972"/>
    <w:rsid w:val="009C3D66"/>
    <w:rsid w:val="009C48A5"/>
    <w:rsid w:val="009C5019"/>
    <w:rsid w:val="009C6245"/>
    <w:rsid w:val="009C6485"/>
    <w:rsid w:val="009C72C8"/>
    <w:rsid w:val="009C730E"/>
    <w:rsid w:val="009D134F"/>
    <w:rsid w:val="009D1F7E"/>
    <w:rsid w:val="009D25CA"/>
    <w:rsid w:val="009D3185"/>
    <w:rsid w:val="009D4AC3"/>
    <w:rsid w:val="009D63F7"/>
    <w:rsid w:val="009D6B91"/>
    <w:rsid w:val="009D79A5"/>
    <w:rsid w:val="009E037C"/>
    <w:rsid w:val="009E040A"/>
    <w:rsid w:val="009E3246"/>
    <w:rsid w:val="009E3C19"/>
    <w:rsid w:val="009E3D2D"/>
    <w:rsid w:val="009E5131"/>
    <w:rsid w:val="009E6844"/>
    <w:rsid w:val="009E6B23"/>
    <w:rsid w:val="009F0192"/>
    <w:rsid w:val="009F19E8"/>
    <w:rsid w:val="009F27E9"/>
    <w:rsid w:val="009F3EB9"/>
    <w:rsid w:val="009F5259"/>
    <w:rsid w:val="009F5345"/>
    <w:rsid w:val="009F6A79"/>
    <w:rsid w:val="009F7453"/>
    <w:rsid w:val="00A00353"/>
    <w:rsid w:val="00A00A3B"/>
    <w:rsid w:val="00A02AA9"/>
    <w:rsid w:val="00A045E5"/>
    <w:rsid w:val="00A0492D"/>
    <w:rsid w:val="00A04B60"/>
    <w:rsid w:val="00A07082"/>
    <w:rsid w:val="00A075F0"/>
    <w:rsid w:val="00A07D7F"/>
    <w:rsid w:val="00A1147B"/>
    <w:rsid w:val="00A12C32"/>
    <w:rsid w:val="00A13202"/>
    <w:rsid w:val="00A1364C"/>
    <w:rsid w:val="00A146FB"/>
    <w:rsid w:val="00A1571C"/>
    <w:rsid w:val="00A15F29"/>
    <w:rsid w:val="00A16A1B"/>
    <w:rsid w:val="00A16DD8"/>
    <w:rsid w:val="00A174E4"/>
    <w:rsid w:val="00A20692"/>
    <w:rsid w:val="00A24112"/>
    <w:rsid w:val="00A246A8"/>
    <w:rsid w:val="00A249BE"/>
    <w:rsid w:val="00A25D01"/>
    <w:rsid w:val="00A26FD3"/>
    <w:rsid w:val="00A30204"/>
    <w:rsid w:val="00A30620"/>
    <w:rsid w:val="00A30932"/>
    <w:rsid w:val="00A31533"/>
    <w:rsid w:val="00A32938"/>
    <w:rsid w:val="00A3346F"/>
    <w:rsid w:val="00A337BD"/>
    <w:rsid w:val="00A33E9C"/>
    <w:rsid w:val="00A34671"/>
    <w:rsid w:val="00A364FB"/>
    <w:rsid w:val="00A36AC6"/>
    <w:rsid w:val="00A37064"/>
    <w:rsid w:val="00A40568"/>
    <w:rsid w:val="00A409FB"/>
    <w:rsid w:val="00A40E97"/>
    <w:rsid w:val="00A41F1F"/>
    <w:rsid w:val="00A44898"/>
    <w:rsid w:val="00A45342"/>
    <w:rsid w:val="00A4545B"/>
    <w:rsid w:val="00A458F6"/>
    <w:rsid w:val="00A46BC8"/>
    <w:rsid w:val="00A472CD"/>
    <w:rsid w:val="00A4755C"/>
    <w:rsid w:val="00A4769D"/>
    <w:rsid w:val="00A51B0E"/>
    <w:rsid w:val="00A523EE"/>
    <w:rsid w:val="00A52493"/>
    <w:rsid w:val="00A52FB7"/>
    <w:rsid w:val="00A55048"/>
    <w:rsid w:val="00A55A1C"/>
    <w:rsid w:val="00A56D7B"/>
    <w:rsid w:val="00A57ABA"/>
    <w:rsid w:val="00A625CC"/>
    <w:rsid w:val="00A66074"/>
    <w:rsid w:val="00A665A1"/>
    <w:rsid w:val="00A70175"/>
    <w:rsid w:val="00A7050D"/>
    <w:rsid w:val="00A71420"/>
    <w:rsid w:val="00A72943"/>
    <w:rsid w:val="00A73155"/>
    <w:rsid w:val="00A73B17"/>
    <w:rsid w:val="00A73D33"/>
    <w:rsid w:val="00A741F3"/>
    <w:rsid w:val="00A7552E"/>
    <w:rsid w:val="00A75C57"/>
    <w:rsid w:val="00A76718"/>
    <w:rsid w:val="00A81322"/>
    <w:rsid w:val="00A82E9B"/>
    <w:rsid w:val="00A830CC"/>
    <w:rsid w:val="00A832CC"/>
    <w:rsid w:val="00A854F4"/>
    <w:rsid w:val="00A86B5D"/>
    <w:rsid w:val="00A87B5A"/>
    <w:rsid w:val="00A87F40"/>
    <w:rsid w:val="00A903D4"/>
    <w:rsid w:val="00A91443"/>
    <w:rsid w:val="00A918E1"/>
    <w:rsid w:val="00A92ADF"/>
    <w:rsid w:val="00A92F29"/>
    <w:rsid w:val="00A94A29"/>
    <w:rsid w:val="00A95221"/>
    <w:rsid w:val="00A95AD0"/>
    <w:rsid w:val="00A95FD4"/>
    <w:rsid w:val="00A96324"/>
    <w:rsid w:val="00A9780D"/>
    <w:rsid w:val="00AA239A"/>
    <w:rsid w:val="00AA357C"/>
    <w:rsid w:val="00AA3818"/>
    <w:rsid w:val="00AA3892"/>
    <w:rsid w:val="00AA390E"/>
    <w:rsid w:val="00AA680B"/>
    <w:rsid w:val="00AA7CFB"/>
    <w:rsid w:val="00AB0D2A"/>
    <w:rsid w:val="00AB0F84"/>
    <w:rsid w:val="00AB2395"/>
    <w:rsid w:val="00AB25C3"/>
    <w:rsid w:val="00AB2789"/>
    <w:rsid w:val="00AB28C7"/>
    <w:rsid w:val="00AB2DD4"/>
    <w:rsid w:val="00AB2DE4"/>
    <w:rsid w:val="00AB3829"/>
    <w:rsid w:val="00AB3A87"/>
    <w:rsid w:val="00AB5314"/>
    <w:rsid w:val="00AB5EA8"/>
    <w:rsid w:val="00AB620E"/>
    <w:rsid w:val="00AB65F4"/>
    <w:rsid w:val="00AB6ABB"/>
    <w:rsid w:val="00AC0265"/>
    <w:rsid w:val="00AC0E7B"/>
    <w:rsid w:val="00AC1A8D"/>
    <w:rsid w:val="00AC4A41"/>
    <w:rsid w:val="00AC4FF6"/>
    <w:rsid w:val="00AC52AE"/>
    <w:rsid w:val="00AC5860"/>
    <w:rsid w:val="00AC6173"/>
    <w:rsid w:val="00AC783A"/>
    <w:rsid w:val="00AD03CB"/>
    <w:rsid w:val="00AD0A25"/>
    <w:rsid w:val="00AD191D"/>
    <w:rsid w:val="00AD2575"/>
    <w:rsid w:val="00AD2C6D"/>
    <w:rsid w:val="00AD2FD7"/>
    <w:rsid w:val="00AD4E71"/>
    <w:rsid w:val="00AD59CF"/>
    <w:rsid w:val="00AD6844"/>
    <w:rsid w:val="00AD7F1E"/>
    <w:rsid w:val="00AE016E"/>
    <w:rsid w:val="00AE1BC4"/>
    <w:rsid w:val="00AE45BF"/>
    <w:rsid w:val="00AE5642"/>
    <w:rsid w:val="00AE5D94"/>
    <w:rsid w:val="00AF2684"/>
    <w:rsid w:val="00AF274C"/>
    <w:rsid w:val="00AF2A03"/>
    <w:rsid w:val="00AF2F48"/>
    <w:rsid w:val="00AF34FC"/>
    <w:rsid w:val="00AF5ED1"/>
    <w:rsid w:val="00AF7A12"/>
    <w:rsid w:val="00B012AD"/>
    <w:rsid w:val="00B01517"/>
    <w:rsid w:val="00B01B46"/>
    <w:rsid w:val="00B0201B"/>
    <w:rsid w:val="00B031F8"/>
    <w:rsid w:val="00B03A96"/>
    <w:rsid w:val="00B040F4"/>
    <w:rsid w:val="00B04601"/>
    <w:rsid w:val="00B0486E"/>
    <w:rsid w:val="00B0590C"/>
    <w:rsid w:val="00B07A6A"/>
    <w:rsid w:val="00B102A1"/>
    <w:rsid w:val="00B10730"/>
    <w:rsid w:val="00B10D2F"/>
    <w:rsid w:val="00B1117D"/>
    <w:rsid w:val="00B1234D"/>
    <w:rsid w:val="00B12BA6"/>
    <w:rsid w:val="00B13228"/>
    <w:rsid w:val="00B14A60"/>
    <w:rsid w:val="00B159A2"/>
    <w:rsid w:val="00B16074"/>
    <w:rsid w:val="00B17CDE"/>
    <w:rsid w:val="00B206B5"/>
    <w:rsid w:val="00B20745"/>
    <w:rsid w:val="00B20A15"/>
    <w:rsid w:val="00B20C53"/>
    <w:rsid w:val="00B20CEB"/>
    <w:rsid w:val="00B211FE"/>
    <w:rsid w:val="00B22225"/>
    <w:rsid w:val="00B22366"/>
    <w:rsid w:val="00B22A37"/>
    <w:rsid w:val="00B22B24"/>
    <w:rsid w:val="00B231AA"/>
    <w:rsid w:val="00B26911"/>
    <w:rsid w:val="00B26F6C"/>
    <w:rsid w:val="00B26FFB"/>
    <w:rsid w:val="00B27C4F"/>
    <w:rsid w:val="00B302D2"/>
    <w:rsid w:val="00B3095F"/>
    <w:rsid w:val="00B30F07"/>
    <w:rsid w:val="00B31AC2"/>
    <w:rsid w:val="00B32350"/>
    <w:rsid w:val="00B32C53"/>
    <w:rsid w:val="00B3402C"/>
    <w:rsid w:val="00B345F9"/>
    <w:rsid w:val="00B354F9"/>
    <w:rsid w:val="00B35A50"/>
    <w:rsid w:val="00B35ACE"/>
    <w:rsid w:val="00B36575"/>
    <w:rsid w:val="00B367BA"/>
    <w:rsid w:val="00B370CE"/>
    <w:rsid w:val="00B37B27"/>
    <w:rsid w:val="00B4123A"/>
    <w:rsid w:val="00B41721"/>
    <w:rsid w:val="00B45636"/>
    <w:rsid w:val="00B46485"/>
    <w:rsid w:val="00B4678C"/>
    <w:rsid w:val="00B46A21"/>
    <w:rsid w:val="00B46AD8"/>
    <w:rsid w:val="00B46CBF"/>
    <w:rsid w:val="00B50D95"/>
    <w:rsid w:val="00B5125F"/>
    <w:rsid w:val="00B531C3"/>
    <w:rsid w:val="00B54357"/>
    <w:rsid w:val="00B544BD"/>
    <w:rsid w:val="00B552FC"/>
    <w:rsid w:val="00B5543C"/>
    <w:rsid w:val="00B556C2"/>
    <w:rsid w:val="00B55728"/>
    <w:rsid w:val="00B55C52"/>
    <w:rsid w:val="00B571FB"/>
    <w:rsid w:val="00B619B5"/>
    <w:rsid w:val="00B61F3F"/>
    <w:rsid w:val="00B62B24"/>
    <w:rsid w:val="00B6327E"/>
    <w:rsid w:val="00B64D65"/>
    <w:rsid w:val="00B64DEF"/>
    <w:rsid w:val="00B655E2"/>
    <w:rsid w:val="00B6714C"/>
    <w:rsid w:val="00B6796F"/>
    <w:rsid w:val="00B679F3"/>
    <w:rsid w:val="00B70834"/>
    <w:rsid w:val="00B708BC"/>
    <w:rsid w:val="00B7118C"/>
    <w:rsid w:val="00B7182E"/>
    <w:rsid w:val="00B7207F"/>
    <w:rsid w:val="00B72C1F"/>
    <w:rsid w:val="00B73F8E"/>
    <w:rsid w:val="00B75B69"/>
    <w:rsid w:val="00B80172"/>
    <w:rsid w:val="00B8104C"/>
    <w:rsid w:val="00B81E5F"/>
    <w:rsid w:val="00B833AA"/>
    <w:rsid w:val="00B83BF8"/>
    <w:rsid w:val="00B842BB"/>
    <w:rsid w:val="00B8563B"/>
    <w:rsid w:val="00B85979"/>
    <w:rsid w:val="00B863BB"/>
    <w:rsid w:val="00B8684E"/>
    <w:rsid w:val="00B86A68"/>
    <w:rsid w:val="00B879D8"/>
    <w:rsid w:val="00B87E4C"/>
    <w:rsid w:val="00B904DB"/>
    <w:rsid w:val="00B906DA"/>
    <w:rsid w:val="00B90CCA"/>
    <w:rsid w:val="00B9423D"/>
    <w:rsid w:val="00B943FA"/>
    <w:rsid w:val="00B94BD3"/>
    <w:rsid w:val="00B96619"/>
    <w:rsid w:val="00B96AAC"/>
    <w:rsid w:val="00B96CA5"/>
    <w:rsid w:val="00B978C3"/>
    <w:rsid w:val="00BA071F"/>
    <w:rsid w:val="00BA078F"/>
    <w:rsid w:val="00BA0F99"/>
    <w:rsid w:val="00BA1E93"/>
    <w:rsid w:val="00BA336A"/>
    <w:rsid w:val="00BA4E72"/>
    <w:rsid w:val="00BA7390"/>
    <w:rsid w:val="00BB09CD"/>
    <w:rsid w:val="00BB27B8"/>
    <w:rsid w:val="00BB2BB1"/>
    <w:rsid w:val="00BB3087"/>
    <w:rsid w:val="00BB3E5A"/>
    <w:rsid w:val="00BB4D40"/>
    <w:rsid w:val="00BB5780"/>
    <w:rsid w:val="00BB62FF"/>
    <w:rsid w:val="00BB7B55"/>
    <w:rsid w:val="00BB7BBC"/>
    <w:rsid w:val="00BC0797"/>
    <w:rsid w:val="00BC0B1D"/>
    <w:rsid w:val="00BC29C9"/>
    <w:rsid w:val="00BC2A81"/>
    <w:rsid w:val="00BC2D17"/>
    <w:rsid w:val="00BC3ECC"/>
    <w:rsid w:val="00BC4D4E"/>
    <w:rsid w:val="00BC51E6"/>
    <w:rsid w:val="00BC774D"/>
    <w:rsid w:val="00BC7DCD"/>
    <w:rsid w:val="00BD05DC"/>
    <w:rsid w:val="00BD1721"/>
    <w:rsid w:val="00BD19FC"/>
    <w:rsid w:val="00BD2879"/>
    <w:rsid w:val="00BD2A98"/>
    <w:rsid w:val="00BD332E"/>
    <w:rsid w:val="00BD4978"/>
    <w:rsid w:val="00BD4DB8"/>
    <w:rsid w:val="00BE01F5"/>
    <w:rsid w:val="00BE0BEE"/>
    <w:rsid w:val="00BE2146"/>
    <w:rsid w:val="00BE2EF9"/>
    <w:rsid w:val="00BE52C4"/>
    <w:rsid w:val="00BE5D89"/>
    <w:rsid w:val="00BE7E03"/>
    <w:rsid w:val="00BF07DC"/>
    <w:rsid w:val="00BF0FB3"/>
    <w:rsid w:val="00BF1C18"/>
    <w:rsid w:val="00BF222F"/>
    <w:rsid w:val="00BF23C7"/>
    <w:rsid w:val="00BF2DB9"/>
    <w:rsid w:val="00BF3090"/>
    <w:rsid w:val="00BF39D8"/>
    <w:rsid w:val="00BF4781"/>
    <w:rsid w:val="00BF512A"/>
    <w:rsid w:val="00BF7B7E"/>
    <w:rsid w:val="00C00821"/>
    <w:rsid w:val="00C05E83"/>
    <w:rsid w:val="00C104D9"/>
    <w:rsid w:val="00C106B7"/>
    <w:rsid w:val="00C129C4"/>
    <w:rsid w:val="00C134AB"/>
    <w:rsid w:val="00C13F74"/>
    <w:rsid w:val="00C155A7"/>
    <w:rsid w:val="00C15F0E"/>
    <w:rsid w:val="00C15F77"/>
    <w:rsid w:val="00C1678C"/>
    <w:rsid w:val="00C17CB5"/>
    <w:rsid w:val="00C2090E"/>
    <w:rsid w:val="00C22093"/>
    <w:rsid w:val="00C2214F"/>
    <w:rsid w:val="00C23957"/>
    <w:rsid w:val="00C23C8A"/>
    <w:rsid w:val="00C2460A"/>
    <w:rsid w:val="00C24E82"/>
    <w:rsid w:val="00C255F0"/>
    <w:rsid w:val="00C25624"/>
    <w:rsid w:val="00C271A9"/>
    <w:rsid w:val="00C2728E"/>
    <w:rsid w:val="00C27840"/>
    <w:rsid w:val="00C317B8"/>
    <w:rsid w:val="00C32396"/>
    <w:rsid w:val="00C33663"/>
    <w:rsid w:val="00C36F1A"/>
    <w:rsid w:val="00C37217"/>
    <w:rsid w:val="00C40CA1"/>
    <w:rsid w:val="00C436DA"/>
    <w:rsid w:val="00C445B2"/>
    <w:rsid w:val="00C45AFE"/>
    <w:rsid w:val="00C45EB6"/>
    <w:rsid w:val="00C461A0"/>
    <w:rsid w:val="00C4679C"/>
    <w:rsid w:val="00C4738D"/>
    <w:rsid w:val="00C479FE"/>
    <w:rsid w:val="00C51630"/>
    <w:rsid w:val="00C52825"/>
    <w:rsid w:val="00C52FFA"/>
    <w:rsid w:val="00C53836"/>
    <w:rsid w:val="00C54249"/>
    <w:rsid w:val="00C543AF"/>
    <w:rsid w:val="00C5553D"/>
    <w:rsid w:val="00C5627B"/>
    <w:rsid w:val="00C56ED1"/>
    <w:rsid w:val="00C5798A"/>
    <w:rsid w:val="00C57C29"/>
    <w:rsid w:val="00C604F6"/>
    <w:rsid w:val="00C6123E"/>
    <w:rsid w:val="00C61D06"/>
    <w:rsid w:val="00C62824"/>
    <w:rsid w:val="00C62DEA"/>
    <w:rsid w:val="00C62FE2"/>
    <w:rsid w:val="00C64416"/>
    <w:rsid w:val="00C658D6"/>
    <w:rsid w:val="00C65C59"/>
    <w:rsid w:val="00C72579"/>
    <w:rsid w:val="00C72FE4"/>
    <w:rsid w:val="00C73CC4"/>
    <w:rsid w:val="00C74EFE"/>
    <w:rsid w:val="00C768F0"/>
    <w:rsid w:val="00C771D0"/>
    <w:rsid w:val="00C774B9"/>
    <w:rsid w:val="00C776D5"/>
    <w:rsid w:val="00C81A21"/>
    <w:rsid w:val="00C81D77"/>
    <w:rsid w:val="00C83CDD"/>
    <w:rsid w:val="00C8477B"/>
    <w:rsid w:val="00C849B9"/>
    <w:rsid w:val="00C86284"/>
    <w:rsid w:val="00C87530"/>
    <w:rsid w:val="00C90880"/>
    <w:rsid w:val="00C94074"/>
    <w:rsid w:val="00C946D0"/>
    <w:rsid w:val="00C9574D"/>
    <w:rsid w:val="00C9682F"/>
    <w:rsid w:val="00C96946"/>
    <w:rsid w:val="00CA0E63"/>
    <w:rsid w:val="00CA1A6E"/>
    <w:rsid w:val="00CA4482"/>
    <w:rsid w:val="00CA4A03"/>
    <w:rsid w:val="00CA4EB3"/>
    <w:rsid w:val="00CA4FCA"/>
    <w:rsid w:val="00CA5FCF"/>
    <w:rsid w:val="00CA67A1"/>
    <w:rsid w:val="00CA68AD"/>
    <w:rsid w:val="00CA74BF"/>
    <w:rsid w:val="00CA78FB"/>
    <w:rsid w:val="00CB0E08"/>
    <w:rsid w:val="00CB1131"/>
    <w:rsid w:val="00CB303D"/>
    <w:rsid w:val="00CB3085"/>
    <w:rsid w:val="00CB3860"/>
    <w:rsid w:val="00CB43E7"/>
    <w:rsid w:val="00CB4631"/>
    <w:rsid w:val="00CB53A4"/>
    <w:rsid w:val="00CB5790"/>
    <w:rsid w:val="00CB65C0"/>
    <w:rsid w:val="00CB6790"/>
    <w:rsid w:val="00CB7954"/>
    <w:rsid w:val="00CC04AE"/>
    <w:rsid w:val="00CC1296"/>
    <w:rsid w:val="00CC1311"/>
    <w:rsid w:val="00CC3223"/>
    <w:rsid w:val="00CC4BA8"/>
    <w:rsid w:val="00CC71C6"/>
    <w:rsid w:val="00CC773B"/>
    <w:rsid w:val="00CC7C0A"/>
    <w:rsid w:val="00CD1144"/>
    <w:rsid w:val="00CD1490"/>
    <w:rsid w:val="00CD1E81"/>
    <w:rsid w:val="00CD2B20"/>
    <w:rsid w:val="00CD305C"/>
    <w:rsid w:val="00CD3361"/>
    <w:rsid w:val="00CD38E4"/>
    <w:rsid w:val="00CD423A"/>
    <w:rsid w:val="00CD553A"/>
    <w:rsid w:val="00CD5C27"/>
    <w:rsid w:val="00CD6F65"/>
    <w:rsid w:val="00CD6F72"/>
    <w:rsid w:val="00CD729D"/>
    <w:rsid w:val="00CE0123"/>
    <w:rsid w:val="00CE06E8"/>
    <w:rsid w:val="00CE06F7"/>
    <w:rsid w:val="00CE0A24"/>
    <w:rsid w:val="00CE12E9"/>
    <w:rsid w:val="00CE4196"/>
    <w:rsid w:val="00CE4C21"/>
    <w:rsid w:val="00CE4FFF"/>
    <w:rsid w:val="00CE5C8A"/>
    <w:rsid w:val="00CE6D6F"/>
    <w:rsid w:val="00CE7C91"/>
    <w:rsid w:val="00CF132F"/>
    <w:rsid w:val="00CF1691"/>
    <w:rsid w:val="00CF3FBE"/>
    <w:rsid w:val="00CF4444"/>
    <w:rsid w:val="00CF5310"/>
    <w:rsid w:val="00CF5ADE"/>
    <w:rsid w:val="00CF7AA7"/>
    <w:rsid w:val="00D00B5C"/>
    <w:rsid w:val="00D02213"/>
    <w:rsid w:val="00D02646"/>
    <w:rsid w:val="00D02A46"/>
    <w:rsid w:val="00D063F9"/>
    <w:rsid w:val="00D06EE7"/>
    <w:rsid w:val="00D0710F"/>
    <w:rsid w:val="00D0778A"/>
    <w:rsid w:val="00D11046"/>
    <w:rsid w:val="00D11131"/>
    <w:rsid w:val="00D11CBB"/>
    <w:rsid w:val="00D1396F"/>
    <w:rsid w:val="00D13F53"/>
    <w:rsid w:val="00D15116"/>
    <w:rsid w:val="00D15A86"/>
    <w:rsid w:val="00D17360"/>
    <w:rsid w:val="00D201E7"/>
    <w:rsid w:val="00D20308"/>
    <w:rsid w:val="00D20F57"/>
    <w:rsid w:val="00D21591"/>
    <w:rsid w:val="00D215BA"/>
    <w:rsid w:val="00D2240C"/>
    <w:rsid w:val="00D24334"/>
    <w:rsid w:val="00D24DB8"/>
    <w:rsid w:val="00D24DD7"/>
    <w:rsid w:val="00D25021"/>
    <w:rsid w:val="00D25EE6"/>
    <w:rsid w:val="00D267D6"/>
    <w:rsid w:val="00D267EC"/>
    <w:rsid w:val="00D26F12"/>
    <w:rsid w:val="00D27342"/>
    <w:rsid w:val="00D27A21"/>
    <w:rsid w:val="00D3100C"/>
    <w:rsid w:val="00D32881"/>
    <w:rsid w:val="00D35298"/>
    <w:rsid w:val="00D36622"/>
    <w:rsid w:val="00D3673D"/>
    <w:rsid w:val="00D41865"/>
    <w:rsid w:val="00D419B9"/>
    <w:rsid w:val="00D42077"/>
    <w:rsid w:val="00D42507"/>
    <w:rsid w:val="00D4285E"/>
    <w:rsid w:val="00D428A5"/>
    <w:rsid w:val="00D43825"/>
    <w:rsid w:val="00D43C94"/>
    <w:rsid w:val="00D44EB4"/>
    <w:rsid w:val="00D457A3"/>
    <w:rsid w:val="00D45E86"/>
    <w:rsid w:val="00D46511"/>
    <w:rsid w:val="00D46CBE"/>
    <w:rsid w:val="00D47B94"/>
    <w:rsid w:val="00D47EF3"/>
    <w:rsid w:val="00D47F8A"/>
    <w:rsid w:val="00D50616"/>
    <w:rsid w:val="00D541A9"/>
    <w:rsid w:val="00D5620A"/>
    <w:rsid w:val="00D56B15"/>
    <w:rsid w:val="00D56B58"/>
    <w:rsid w:val="00D56D5A"/>
    <w:rsid w:val="00D5720F"/>
    <w:rsid w:val="00D6117D"/>
    <w:rsid w:val="00D63D80"/>
    <w:rsid w:val="00D650C1"/>
    <w:rsid w:val="00D653DA"/>
    <w:rsid w:val="00D65BFB"/>
    <w:rsid w:val="00D65F65"/>
    <w:rsid w:val="00D67180"/>
    <w:rsid w:val="00D67578"/>
    <w:rsid w:val="00D70127"/>
    <w:rsid w:val="00D73CAC"/>
    <w:rsid w:val="00D73F64"/>
    <w:rsid w:val="00D74554"/>
    <w:rsid w:val="00D74686"/>
    <w:rsid w:val="00D74E40"/>
    <w:rsid w:val="00D75311"/>
    <w:rsid w:val="00D7584B"/>
    <w:rsid w:val="00D75D98"/>
    <w:rsid w:val="00D76827"/>
    <w:rsid w:val="00D7693A"/>
    <w:rsid w:val="00D76F35"/>
    <w:rsid w:val="00D77DE5"/>
    <w:rsid w:val="00D82887"/>
    <w:rsid w:val="00D83976"/>
    <w:rsid w:val="00D83C4C"/>
    <w:rsid w:val="00D840F0"/>
    <w:rsid w:val="00D8497E"/>
    <w:rsid w:val="00D84EE0"/>
    <w:rsid w:val="00D85394"/>
    <w:rsid w:val="00D8638C"/>
    <w:rsid w:val="00D872B0"/>
    <w:rsid w:val="00D90719"/>
    <w:rsid w:val="00D9081D"/>
    <w:rsid w:val="00D944AB"/>
    <w:rsid w:val="00D94FE7"/>
    <w:rsid w:val="00D95D8F"/>
    <w:rsid w:val="00D96D6C"/>
    <w:rsid w:val="00D96F9C"/>
    <w:rsid w:val="00D9752B"/>
    <w:rsid w:val="00D97EA0"/>
    <w:rsid w:val="00DA0FC0"/>
    <w:rsid w:val="00DA1EAE"/>
    <w:rsid w:val="00DA307D"/>
    <w:rsid w:val="00DA30F9"/>
    <w:rsid w:val="00DA545C"/>
    <w:rsid w:val="00DA5B94"/>
    <w:rsid w:val="00DA738D"/>
    <w:rsid w:val="00DA7B24"/>
    <w:rsid w:val="00DB02E4"/>
    <w:rsid w:val="00DB0D55"/>
    <w:rsid w:val="00DB2D4D"/>
    <w:rsid w:val="00DB2DC5"/>
    <w:rsid w:val="00DB4533"/>
    <w:rsid w:val="00DB4918"/>
    <w:rsid w:val="00DB4B44"/>
    <w:rsid w:val="00DB4FF1"/>
    <w:rsid w:val="00DB63C6"/>
    <w:rsid w:val="00DB751A"/>
    <w:rsid w:val="00DB7663"/>
    <w:rsid w:val="00DB770A"/>
    <w:rsid w:val="00DB7EE9"/>
    <w:rsid w:val="00DC00F2"/>
    <w:rsid w:val="00DC236C"/>
    <w:rsid w:val="00DC28EA"/>
    <w:rsid w:val="00DC4432"/>
    <w:rsid w:val="00DC4E92"/>
    <w:rsid w:val="00DC55FA"/>
    <w:rsid w:val="00DC57B2"/>
    <w:rsid w:val="00DC6F7B"/>
    <w:rsid w:val="00DC7A4A"/>
    <w:rsid w:val="00DD124D"/>
    <w:rsid w:val="00DD1692"/>
    <w:rsid w:val="00DD2F82"/>
    <w:rsid w:val="00DD3ABB"/>
    <w:rsid w:val="00DD4241"/>
    <w:rsid w:val="00DD4652"/>
    <w:rsid w:val="00DD7312"/>
    <w:rsid w:val="00DD7769"/>
    <w:rsid w:val="00DE04BB"/>
    <w:rsid w:val="00DE0AD8"/>
    <w:rsid w:val="00DE0E98"/>
    <w:rsid w:val="00DE284D"/>
    <w:rsid w:val="00DE397B"/>
    <w:rsid w:val="00DE4966"/>
    <w:rsid w:val="00DE60AA"/>
    <w:rsid w:val="00DF00E4"/>
    <w:rsid w:val="00DF0D3B"/>
    <w:rsid w:val="00DF0E6D"/>
    <w:rsid w:val="00DF3B7E"/>
    <w:rsid w:val="00DF56B7"/>
    <w:rsid w:val="00E01E9A"/>
    <w:rsid w:val="00E01F8D"/>
    <w:rsid w:val="00E02477"/>
    <w:rsid w:val="00E04358"/>
    <w:rsid w:val="00E05590"/>
    <w:rsid w:val="00E0752E"/>
    <w:rsid w:val="00E10A68"/>
    <w:rsid w:val="00E11CB2"/>
    <w:rsid w:val="00E1270D"/>
    <w:rsid w:val="00E132FB"/>
    <w:rsid w:val="00E14280"/>
    <w:rsid w:val="00E15101"/>
    <w:rsid w:val="00E16804"/>
    <w:rsid w:val="00E20AB8"/>
    <w:rsid w:val="00E230BA"/>
    <w:rsid w:val="00E232FF"/>
    <w:rsid w:val="00E2483C"/>
    <w:rsid w:val="00E24C7D"/>
    <w:rsid w:val="00E25307"/>
    <w:rsid w:val="00E2580C"/>
    <w:rsid w:val="00E2685A"/>
    <w:rsid w:val="00E271D3"/>
    <w:rsid w:val="00E27B29"/>
    <w:rsid w:val="00E30735"/>
    <w:rsid w:val="00E32103"/>
    <w:rsid w:val="00E354BE"/>
    <w:rsid w:val="00E3701F"/>
    <w:rsid w:val="00E372DD"/>
    <w:rsid w:val="00E37768"/>
    <w:rsid w:val="00E404C0"/>
    <w:rsid w:val="00E410F5"/>
    <w:rsid w:val="00E41969"/>
    <w:rsid w:val="00E43AC1"/>
    <w:rsid w:val="00E44289"/>
    <w:rsid w:val="00E45058"/>
    <w:rsid w:val="00E45F70"/>
    <w:rsid w:val="00E50F58"/>
    <w:rsid w:val="00E517A7"/>
    <w:rsid w:val="00E51C44"/>
    <w:rsid w:val="00E52963"/>
    <w:rsid w:val="00E53D06"/>
    <w:rsid w:val="00E54D0B"/>
    <w:rsid w:val="00E54DF1"/>
    <w:rsid w:val="00E56684"/>
    <w:rsid w:val="00E5672A"/>
    <w:rsid w:val="00E5709D"/>
    <w:rsid w:val="00E573CE"/>
    <w:rsid w:val="00E5777D"/>
    <w:rsid w:val="00E60FC5"/>
    <w:rsid w:val="00E621FA"/>
    <w:rsid w:val="00E628B1"/>
    <w:rsid w:val="00E634AE"/>
    <w:rsid w:val="00E655C9"/>
    <w:rsid w:val="00E66233"/>
    <w:rsid w:val="00E66DAD"/>
    <w:rsid w:val="00E67437"/>
    <w:rsid w:val="00E67CC0"/>
    <w:rsid w:val="00E70B5D"/>
    <w:rsid w:val="00E71269"/>
    <w:rsid w:val="00E71B1C"/>
    <w:rsid w:val="00E71C17"/>
    <w:rsid w:val="00E72559"/>
    <w:rsid w:val="00E727B5"/>
    <w:rsid w:val="00E731A1"/>
    <w:rsid w:val="00E73218"/>
    <w:rsid w:val="00E73557"/>
    <w:rsid w:val="00E74E67"/>
    <w:rsid w:val="00E768B3"/>
    <w:rsid w:val="00E76D5A"/>
    <w:rsid w:val="00E76DEB"/>
    <w:rsid w:val="00E76DEC"/>
    <w:rsid w:val="00E8061E"/>
    <w:rsid w:val="00E80D5E"/>
    <w:rsid w:val="00E82A73"/>
    <w:rsid w:val="00E82C29"/>
    <w:rsid w:val="00E83E65"/>
    <w:rsid w:val="00E84F64"/>
    <w:rsid w:val="00E85406"/>
    <w:rsid w:val="00E857A5"/>
    <w:rsid w:val="00E866F4"/>
    <w:rsid w:val="00E94BEB"/>
    <w:rsid w:val="00E960F9"/>
    <w:rsid w:val="00E96CF5"/>
    <w:rsid w:val="00E97D71"/>
    <w:rsid w:val="00EA0228"/>
    <w:rsid w:val="00EA0880"/>
    <w:rsid w:val="00EA0B3D"/>
    <w:rsid w:val="00EA119B"/>
    <w:rsid w:val="00EA19EB"/>
    <w:rsid w:val="00EA1F6D"/>
    <w:rsid w:val="00EA3A1F"/>
    <w:rsid w:val="00EA54D9"/>
    <w:rsid w:val="00EA6571"/>
    <w:rsid w:val="00EA7E36"/>
    <w:rsid w:val="00EB0409"/>
    <w:rsid w:val="00EB198B"/>
    <w:rsid w:val="00EB2995"/>
    <w:rsid w:val="00EB39B6"/>
    <w:rsid w:val="00EB489E"/>
    <w:rsid w:val="00EC26A2"/>
    <w:rsid w:val="00EC27C0"/>
    <w:rsid w:val="00EC2BF9"/>
    <w:rsid w:val="00EC2C60"/>
    <w:rsid w:val="00EC3286"/>
    <w:rsid w:val="00EC3526"/>
    <w:rsid w:val="00EC3FED"/>
    <w:rsid w:val="00EC57D7"/>
    <w:rsid w:val="00EC7073"/>
    <w:rsid w:val="00EC7439"/>
    <w:rsid w:val="00EC7485"/>
    <w:rsid w:val="00EC7663"/>
    <w:rsid w:val="00EC7DCB"/>
    <w:rsid w:val="00ED0066"/>
    <w:rsid w:val="00ED11F9"/>
    <w:rsid w:val="00ED14AD"/>
    <w:rsid w:val="00ED1D86"/>
    <w:rsid w:val="00ED1FAC"/>
    <w:rsid w:val="00ED2027"/>
    <w:rsid w:val="00ED20FA"/>
    <w:rsid w:val="00ED25E4"/>
    <w:rsid w:val="00ED2C8A"/>
    <w:rsid w:val="00ED3E70"/>
    <w:rsid w:val="00ED4E0D"/>
    <w:rsid w:val="00ED62CE"/>
    <w:rsid w:val="00ED6314"/>
    <w:rsid w:val="00EE0DC2"/>
    <w:rsid w:val="00EE0FE9"/>
    <w:rsid w:val="00EE1240"/>
    <w:rsid w:val="00EE15AF"/>
    <w:rsid w:val="00EE2DFC"/>
    <w:rsid w:val="00EE3D33"/>
    <w:rsid w:val="00EE5EA3"/>
    <w:rsid w:val="00EE6591"/>
    <w:rsid w:val="00EE73C4"/>
    <w:rsid w:val="00EE79F2"/>
    <w:rsid w:val="00EF0DFF"/>
    <w:rsid w:val="00EF2CB1"/>
    <w:rsid w:val="00EF4DF2"/>
    <w:rsid w:val="00EF5649"/>
    <w:rsid w:val="00EF5D00"/>
    <w:rsid w:val="00EF6EAF"/>
    <w:rsid w:val="00EF77D1"/>
    <w:rsid w:val="00F034F6"/>
    <w:rsid w:val="00F052BA"/>
    <w:rsid w:val="00F07019"/>
    <w:rsid w:val="00F07CFA"/>
    <w:rsid w:val="00F1026F"/>
    <w:rsid w:val="00F130AF"/>
    <w:rsid w:val="00F15203"/>
    <w:rsid w:val="00F15399"/>
    <w:rsid w:val="00F17898"/>
    <w:rsid w:val="00F208C4"/>
    <w:rsid w:val="00F20E8C"/>
    <w:rsid w:val="00F21CF1"/>
    <w:rsid w:val="00F22264"/>
    <w:rsid w:val="00F2252C"/>
    <w:rsid w:val="00F22C3A"/>
    <w:rsid w:val="00F2345C"/>
    <w:rsid w:val="00F23792"/>
    <w:rsid w:val="00F24008"/>
    <w:rsid w:val="00F255CC"/>
    <w:rsid w:val="00F27957"/>
    <w:rsid w:val="00F27B85"/>
    <w:rsid w:val="00F30BDE"/>
    <w:rsid w:val="00F3104D"/>
    <w:rsid w:val="00F311C8"/>
    <w:rsid w:val="00F318D4"/>
    <w:rsid w:val="00F32105"/>
    <w:rsid w:val="00F33F5E"/>
    <w:rsid w:val="00F347E7"/>
    <w:rsid w:val="00F34914"/>
    <w:rsid w:val="00F34BD6"/>
    <w:rsid w:val="00F3511B"/>
    <w:rsid w:val="00F3564D"/>
    <w:rsid w:val="00F415BF"/>
    <w:rsid w:val="00F41900"/>
    <w:rsid w:val="00F428C4"/>
    <w:rsid w:val="00F42DFA"/>
    <w:rsid w:val="00F43F2F"/>
    <w:rsid w:val="00F44295"/>
    <w:rsid w:val="00F44306"/>
    <w:rsid w:val="00F47D74"/>
    <w:rsid w:val="00F50852"/>
    <w:rsid w:val="00F5172D"/>
    <w:rsid w:val="00F51B1E"/>
    <w:rsid w:val="00F52162"/>
    <w:rsid w:val="00F545D3"/>
    <w:rsid w:val="00F54FDA"/>
    <w:rsid w:val="00F55D00"/>
    <w:rsid w:val="00F5681B"/>
    <w:rsid w:val="00F624E3"/>
    <w:rsid w:val="00F65A4A"/>
    <w:rsid w:val="00F660EA"/>
    <w:rsid w:val="00F70132"/>
    <w:rsid w:val="00F70F8A"/>
    <w:rsid w:val="00F714E1"/>
    <w:rsid w:val="00F723C2"/>
    <w:rsid w:val="00F72CA6"/>
    <w:rsid w:val="00F7350A"/>
    <w:rsid w:val="00F7352F"/>
    <w:rsid w:val="00F73ADD"/>
    <w:rsid w:val="00F73C78"/>
    <w:rsid w:val="00F745E8"/>
    <w:rsid w:val="00F749AD"/>
    <w:rsid w:val="00F7572B"/>
    <w:rsid w:val="00F75BFB"/>
    <w:rsid w:val="00F77465"/>
    <w:rsid w:val="00F77A6B"/>
    <w:rsid w:val="00F808F5"/>
    <w:rsid w:val="00F81015"/>
    <w:rsid w:val="00F8185D"/>
    <w:rsid w:val="00F8278A"/>
    <w:rsid w:val="00F82A67"/>
    <w:rsid w:val="00F837EF"/>
    <w:rsid w:val="00F83FE4"/>
    <w:rsid w:val="00F854DE"/>
    <w:rsid w:val="00F8755A"/>
    <w:rsid w:val="00F90501"/>
    <w:rsid w:val="00F91B14"/>
    <w:rsid w:val="00F921E2"/>
    <w:rsid w:val="00F9235E"/>
    <w:rsid w:val="00F92C3F"/>
    <w:rsid w:val="00F93AC7"/>
    <w:rsid w:val="00F93E21"/>
    <w:rsid w:val="00F95BF7"/>
    <w:rsid w:val="00F95E04"/>
    <w:rsid w:val="00F968CF"/>
    <w:rsid w:val="00F96B4C"/>
    <w:rsid w:val="00F9769A"/>
    <w:rsid w:val="00FA091E"/>
    <w:rsid w:val="00FA0E26"/>
    <w:rsid w:val="00FA1387"/>
    <w:rsid w:val="00FA5254"/>
    <w:rsid w:val="00FA5B32"/>
    <w:rsid w:val="00FA72BE"/>
    <w:rsid w:val="00FB0828"/>
    <w:rsid w:val="00FB0D71"/>
    <w:rsid w:val="00FB3B40"/>
    <w:rsid w:val="00FB469E"/>
    <w:rsid w:val="00FB4C28"/>
    <w:rsid w:val="00FB4EC5"/>
    <w:rsid w:val="00FB58CC"/>
    <w:rsid w:val="00FB5992"/>
    <w:rsid w:val="00FB66CA"/>
    <w:rsid w:val="00FC06CF"/>
    <w:rsid w:val="00FC09FB"/>
    <w:rsid w:val="00FC2483"/>
    <w:rsid w:val="00FC2C68"/>
    <w:rsid w:val="00FC34E7"/>
    <w:rsid w:val="00FC3FF3"/>
    <w:rsid w:val="00FC4753"/>
    <w:rsid w:val="00FC5A3C"/>
    <w:rsid w:val="00FC5EC4"/>
    <w:rsid w:val="00FC644E"/>
    <w:rsid w:val="00FC6BCE"/>
    <w:rsid w:val="00FC6E79"/>
    <w:rsid w:val="00FC72B0"/>
    <w:rsid w:val="00FD1500"/>
    <w:rsid w:val="00FD1C88"/>
    <w:rsid w:val="00FD3766"/>
    <w:rsid w:val="00FD403B"/>
    <w:rsid w:val="00FD4350"/>
    <w:rsid w:val="00FD4938"/>
    <w:rsid w:val="00FD4B37"/>
    <w:rsid w:val="00FD5893"/>
    <w:rsid w:val="00FD6328"/>
    <w:rsid w:val="00FD6A6A"/>
    <w:rsid w:val="00FD76AF"/>
    <w:rsid w:val="00FD7C94"/>
    <w:rsid w:val="00FE0852"/>
    <w:rsid w:val="00FE1265"/>
    <w:rsid w:val="00FE1AA7"/>
    <w:rsid w:val="00FE3C70"/>
    <w:rsid w:val="00FE4A9A"/>
    <w:rsid w:val="00FE65E3"/>
    <w:rsid w:val="00FF178B"/>
    <w:rsid w:val="00FF36FB"/>
    <w:rsid w:val="00FF371D"/>
    <w:rsid w:val="00FF3A86"/>
    <w:rsid w:val="00FF47AB"/>
    <w:rsid w:val="00FF4815"/>
    <w:rsid w:val="00FF4D13"/>
    <w:rsid w:val="00FF7447"/>
    <w:rsid w:val="00FF79F0"/>
    <w:rsid w:val="00FF7B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2247F"/>
  <w15:docId w15:val="{4B441A7A-87AD-43E4-AB2B-D34C007A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10"/>
    <w:pPr>
      <w:jc w:val="both"/>
    </w:pPr>
    <w:rPr>
      <w:rFonts w:ascii="Arial" w:hAnsi="Arial" w:cs="Arial"/>
      <w:sz w:val="24"/>
      <w:szCs w:val="22"/>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7"/>
    <w:pPr>
      <w:tabs>
        <w:tab w:val="center" w:pos="4153"/>
        <w:tab w:val="right" w:pos="8306"/>
      </w:tabs>
    </w:pPr>
  </w:style>
  <w:style w:type="paragraph" w:styleId="Footer">
    <w:name w:val="footer"/>
    <w:basedOn w:val="Normal"/>
    <w:link w:val="FooterChar"/>
    <w:uiPriority w:val="99"/>
    <w:rsid w:val="00D76827"/>
    <w:pPr>
      <w:tabs>
        <w:tab w:val="center" w:pos="4153"/>
        <w:tab w:val="right" w:pos="8306"/>
      </w:tabs>
    </w:pPr>
    <w:rPr>
      <w:rFonts w:cs="Times New Roman"/>
    </w:rPr>
  </w:style>
  <w:style w:type="table" w:styleId="TableGrid">
    <w:name w:val="Table Grid"/>
    <w:basedOn w:val="TableNormal"/>
    <w:uiPriority w:val="1"/>
    <w:rsid w:val="00FE08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4C4C"/>
    <w:rPr>
      <w:rFonts w:ascii="Tahoma" w:hAnsi="Tahoma" w:cs="Tahoma"/>
      <w:sz w:val="16"/>
      <w:szCs w:val="16"/>
    </w:rPr>
  </w:style>
  <w:style w:type="paragraph" w:styleId="ListParagraph">
    <w:name w:val="List Paragraph"/>
    <w:basedOn w:val="Normal"/>
    <w:uiPriority w:val="34"/>
    <w:qFormat/>
    <w:rsid w:val="00617C9E"/>
    <w:pPr>
      <w:ind w:left="720"/>
    </w:pPr>
  </w:style>
  <w:style w:type="character" w:customStyle="1" w:styleId="FooterChar">
    <w:name w:val="Footer Char"/>
    <w:link w:val="Footer"/>
    <w:uiPriority w:val="99"/>
    <w:rsid w:val="00B46AD8"/>
    <w:rPr>
      <w:rFonts w:ascii="Arial" w:hAnsi="Arial" w:cs="Arial"/>
      <w:sz w:val="22"/>
      <w:szCs w:val="22"/>
      <w:lang w:val="en-GB" w:eastAsia="zh-TW"/>
    </w:rPr>
  </w:style>
  <w:style w:type="character" w:customStyle="1" w:styleId="apple-converted-space">
    <w:name w:val="apple-converted-space"/>
    <w:rsid w:val="0063252D"/>
  </w:style>
  <w:style w:type="character" w:styleId="Hyperlink">
    <w:name w:val="Hyperlink"/>
    <w:uiPriority w:val="99"/>
    <w:unhideWhenUsed/>
    <w:rsid w:val="00515DB5"/>
    <w:rPr>
      <w:color w:val="0000FF"/>
      <w:u w:val="single"/>
    </w:rPr>
  </w:style>
  <w:style w:type="character" w:styleId="FollowedHyperlink">
    <w:name w:val="FollowedHyperlink"/>
    <w:uiPriority w:val="99"/>
    <w:semiHidden/>
    <w:unhideWhenUsed/>
    <w:rsid w:val="00777671"/>
    <w:rPr>
      <w:color w:val="800080"/>
      <w:u w:val="single"/>
    </w:rPr>
  </w:style>
  <w:style w:type="character" w:styleId="CommentReference">
    <w:name w:val="annotation reference"/>
    <w:basedOn w:val="DefaultParagraphFont"/>
    <w:uiPriority w:val="99"/>
    <w:semiHidden/>
    <w:unhideWhenUsed/>
    <w:rsid w:val="00700D9A"/>
    <w:rPr>
      <w:sz w:val="16"/>
      <w:szCs w:val="16"/>
    </w:rPr>
  </w:style>
  <w:style w:type="paragraph" w:styleId="CommentText">
    <w:name w:val="annotation text"/>
    <w:basedOn w:val="Normal"/>
    <w:link w:val="CommentTextChar"/>
    <w:uiPriority w:val="99"/>
    <w:semiHidden/>
    <w:unhideWhenUsed/>
    <w:rsid w:val="00700D9A"/>
    <w:rPr>
      <w:sz w:val="20"/>
      <w:szCs w:val="20"/>
    </w:rPr>
  </w:style>
  <w:style w:type="character" w:customStyle="1" w:styleId="CommentTextChar">
    <w:name w:val="Comment Text Char"/>
    <w:basedOn w:val="DefaultParagraphFont"/>
    <w:link w:val="CommentText"/>
    <w:uiPriority w:val="99"/>
    <w:semiHidden/>
    <w:rsid w:val="00700D9A"/>
    <w:rPr>
      <w:rFonts w:ascii="Calibri" w:hAnsi="Calibri" w:cs="Arial"/>
      <w:lang w:val="en-GB" w:eastAsia="zh-TW"/>
    </w:rPr>
  </w:style>
  <w:style w:type="paragraph" w:styleId="CommentSubject">
    <w:name w:val="annotation subject"/>
    <w:basedOn w:val="CommentText"/>
    <w:next w:val="CommentText"/>
    <w:link w:val="CommentSubjectChar"/>
    <w:uiPriority w:val="99"/>
    <w:semiHidden/>
    <w:unhideWhenUsed/>
    <w:rsid w:val="00700D9A"/>
    <w:rPr>
      <w:b/>
      <w:bCs/>
    </w:rPr>
  </w:style>
  <w:style w:type="character" w:customStyle="1" w:styleId="CommentSubjectChar">
    <w:name w:val="Comment Subject Char"/>
    <w:basedOn w:val="CommentTextChar"/>
    <w:link w:val="CommentSubject"/>
    <w:uiPriority w:val="99"/>
    <w:semiHidden/>
    <w:rsid w:val="00700D9A"/>
    <w:rPr>
      <w:rFonts w:ascii="Calibri" w:hAnsi="Calibri" w:cs="Arial"/>
      <w:b/>
      <w:bCs/>
      <w:lang w:val="en-GB" w:eastAsia="zh-TW"/>
    </w:rPr>
  </w:style>
  <w:style w:type="character" w:styleId="IntenseEmphasis">
    <w:name w:val="Intense Emphasis"/>
    <w:basedOn w:val="DefaultParagraphFont"/>
    <w:uiPriority w:val="21"/>
    <w:qFormat/>
    <w:rsid w:val="00F27957"/>
    <w:rPr>
      <w:i/>
      <w:iCs/>
      <w:color w:val="4F81BD" w:themeColor="accent1"/>
    </w:rPr>
  </w:style>
  <w:style w:type="table" w:customStyle="1" w:styleId="TableGrid1">
    <w:name w:val="Table Grid1"/>
    <w:basedOn w:val="TableNormal"/>
    <w:next w:val="TableGrid"/>
    <w:uiPriority w:val="59"/>
    <w:rsid w:val="00394F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23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523D"/>
    <w:pPr>
      <w:spacing w:before="100" w:beforeAutospacing="1" w:after="100" w:afterAutospacing="1"/>
    </w:pPr>
    <w:rPr>
      <w:rFonts w:ascii="Times New Roman" w:eastAsia="Times New Roman" w:hAnsi="Times New Roman" w:cs="Times New Roman"/>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57188">
      <w:bodyDiv w:val="1"/>
      <w:marLeft w:val="0"/>
      <w:marRight w:val="0"/>
      <w:marTop w:val="0"/>
      <w:marBottom w:val="0"/>
      <w:divBdr>
        <w:top w:val="none" w:sz="0" w:space="0" w:color="auto"/>
        <w:left w:val="none" w:sz="0" w:space="0" w:color="auto"/>
        <w:bottom w:val="none" w:sz="0" w:space="0" w:color="auto"/>
        <w:right w:val="none" w:sz="0" w:space="0" w:color="auto"/>
      </w:divBdr>
    </w:div>
    <w:div w:id="266498384">
      <w:bodyDiv w:val="1"/>
      <w:marLeft w:val="0"/>
      <w:marRight w:val="0"/>
      <w:marTop w:val="0"/>
      <w:marBottom w:val="0"/>
      <w:divBdr>
        <w:top w:val="none" w:sz="0" w:space="0" w:color="auto"/>
        <w:left w:val="none" w:sz="0" w:space="0" w:color="auto"/>
        <w:bottom w:val="none" w:sz="0" w:space="0" w:color="auto"/>
        <w:right w:val="none" w:sz="0" w:space="0" w:color="auto"/>
      </w:divBdr>
    </w:div>
    <w:div w:id="290598830">
      <w:bodyDiv w:val="1"/>
      <w:marLeft w:val="0"/>
      <w:marRight w:val="0"/>
      <w:marTop w:val="0"/>
      <w:marBottom w:val="0"/>
      <w:divBdr>
        <w:top w:val="none" w:sz="0" w:space="0" w:color="auto"/>
        <w:left w:val="none" w:sz="0" w:space="0" w:color="auto"/>
        <w:bottom w:val="none" w:sz="0" w:space="0" w:color="auto"/>
        <w:right w:val="none" w:sz="0" w:space="0" w:color="auto"/>
      </w:divBdr>
    </w:div>
    <w:div w:id="390544424">
      <w:bodyDiv w:val="1"/>
      <w:marLeft w:val="0"/>
      <w:marRight w:val="0"/>
      <w:marTop w:val="0"/>
      <w:marBottom w:val="0"/>
      <w:divBdr>
        <w:top w:val="none" w:sz="0" w:space="0" w:color="auto"/>
        <w:left w:val="none" w:sz="0" w:space="0" w:color="auto"/>
        <w:bottom w:val="none" w:sz="0" w:space="0" w:color="auto"/>
        <w:right w:val="none" w:sz="0" w:space="0" w:color="auto"/>
      </w:divBdr>
    </w:div>
    <w:div w:id="464389612">
      <w:bodyDiv w:val="1"/>
      <w:marLeft w:val="0"/>
      <w:marRight w:val="0"/>
      <w:marTop w:val="0"/>
      <w:marBottom w:val="0"/>
      <w:divBdr>
        <w:top w:val="none" w:sz="0" w:space="0" w:color="auto"/>
        <w:left w:val="none" w:sz="0" w:space="0" w:color="auto"/>
        <w:bottom w:val="none" w:sz="0" w:space="0" w:color="auto"/>
        <w:right w:val="none" w:sz="0" w:space="0" w:color="auto"/>
      </w:divBdr>
      <w:divsChild>
        <w:div w:id="1930311415">
          <w:marLeft w:val="0"/>
          <w:marRight w:val="0"/>
          <w:marTop w:val="0"/>
          <w:marBottom w:val="0"/>
          <w:divBdr>
            <w:top w:val="none" w:sz="0" w:space="0" w:color="auto"/>
            <w:left w:val="none" w:sz="0" w:space="0" w:color="auto"/>
            <w:bottom w:val="none" w:sz="0" w:space="0" w:color="auto"/>
            <w:right w:val="none" w:sz="0" w:space="0" w:color="auto"/>
          </w:divBdr>
        </w:div>
        <w:div w:id="927538989">
          <w:marLeft w:val="0"/>
          <w:marRight w:val="0"/>
          <w:marTop w:val="0"/>
          <w:marBottom w:val="0"/>
          <w:divBdr>
            <w:top w:val="none" w:sz="0" w:space="0" w:color="auto"/>
            <w:left w:val="none" w:sz="0" w:space="0" w:color="auto"/>
            <w:bottom w:val="none" w:sz="0" w:space="0" w:color="auto"/>
            <w:right w:val="none" w:sz="0" w:space="0" w:color="auto"/>
          </w:divBdr>
        </w:div>
      </w:divsChild>
    </w:div>
    <w:div w:id="487786078">
      <w:bodyDiv w:val="1"/>
      <w:marLeft w:val="0"/>
      <w:marRight w:val="0"/>
      <w:marTop w:val="0"/>
      <w:marBottom w:val="0"/>
      <w:divBdr>
        <w:top w:val="none" w:sz="0" w:space="0" w:color="auto"/>
        <w:left w:val="none" w:sz="0" w:space="0" w:color="auto"/>
        <w:bottom w:val="none" w:sz="0" w:space="0" w:color="auto"/>
        <w:right w:val="none" w:sz="0" w:space="0" w:color="auto"/>
      </w:divBdr>
    </w:div>
    <w:div w:id="584650126">
      <w:bodyDiv w:val="1"/>
      <w:marLeft w:val="0"/>
      <w:marRight w:val="0"/>
      <w:marTop w:val="0"/>
      <w:marBottom w:val="0"/>
      <w:divBdr>
        <w:top w:val="none" w:sz="0" w:space="0" w:color="auto"/>
        <w:left w:val="none" w:sz="0" w:space="0" w:color="auto"/>
        <w:bottom w:val="none" w:sz="0" w:space="0" w:color="auto"/>
        <w:right w:val="none" w:sz="0" w:space="0" w:color="auto"/>
      </w:divBdr>
    </w:div>
    <w:div w:id="9574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70023-685F-4B3A-83AD-E8FD88E4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3</Pages>
  <Words>687</Words>
  <Characters>3570</Characters>
  <Application>Microsoft Office Word</Application>
  <DocSecurity>0</DocSecurity>
  <Lines>124</Lines>
  <Paragraphs>50</Paragraphs>
  <ScaleCrop>false</ScaleCrop>
  <HeadingPairs>
    <vt:vector size="2" baseType="variant">
      <vt:variant>
        <vt:lpstr>Title</vt:lpstr>
      </vt:variant>
      <vt:variant>
        <vt:i4>1</vt:i4>
      </vt:variant>
    </vt:vector>
  </HeadingPairs>
  <TitlesOfParts>
    <vt:vector size="1" baseType="lpstr">
      <vt:lpstr>QPC1 09</vt:lpstr>
    </vt:vector>
  </TitlesOfParts>
  <Company>DCU</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QPC1 09</dc:title>
  <dc:creator>dcu</dc:creator>
  <cp:lastModifiedBy>Rachel Keegan</cp:lastModifiedBy>
  <cp:revision>219</cp:revision>
  <cp:lastPrinted>2024-05-16T08:59:00Z</cp:lastPrinted>
  <dcterms:created xsi:type="dcterms:W3CDTF">2023-01-05T15:08:00Z</dcterms:created>
  <dcterms:modified xsi:type="dcterms:W3CDTF">2024-06-18T11:30:00Z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a5f1c8d10256e04294e8e9d9ca660287d5d58009bdd89fc2ad7c79c021ce3c6c</vt:lpwstr>
  </property>
</Properties>
</file>