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color w:val="274e13"/>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color w:val="274e13"/>
          <w:sz w:val="32"/>
          <w:szCs w:val="32"/>
          <w:rtl w:val="0"/>
        </w:rPr>
        <w:tab/>
        <w:t xml:space="preserve">4-week countdown to semester two exams 2017</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
        <w:bidiVisual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40"/>
        <w:tblGridChange w:id="0">
          <w:tblGrid>
            <w:gridCol w:w="4425"/>
            <w:gridCol w:w="44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List all the topics that you need to revise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Aim to finish revising new material a few days before the exams start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Using the template below, allocate a time to each topic using </w:t>
            </w:r>
            <w:r w:rsidDel="00000000" w:rsidR="00000000" w:rsidRPr="00000000">
              <w:rPr>
                <w:rFonts w:ascii="Calibri" w:cs="Calibri" w:eastAsia="Calibri" w:hAnsi="Calibri"/>
                <w:b w:val="1"/>
                <w:rtl w:val="0"/>
              </w:rPr>
              <w:t xml:space="preserve">SMART goals (see below)</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Give yourself some “wiggle time” if things take longer than expected</w:t>
            </w:r>
          </w:p>
        </w:tc>
      </w:tr>
    </w:tbl>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4  Beginning Monday 10th April</w:t>
      </w:r>
    </w:p>
    <w:tbl>
      <w:tblPr>
        <w:tblStyle w:val="Table2"/>
        <w:bidiVisual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1095"/>
        <w:gridCol w:w="1095"/>
        <w:gridCol w:w="1095"/>
        <w:gridCol w:w="1140"/>
        <w:gridCol w:w="1020"/>
        <w:gridCol w:w="1050"/>
        <w:gridCol w:w="1080"/>
        <w:tblGridChange w:id="0">
          <w:tblGrid>
            <w:gridCol w:w="1290"/>
            <w:gridCol w:w="1095"/>
            <w:gridCol w:w="1095"/>
            <w:gridCol w:w="1095"/>
            <w:gridCol w:w="1140"/>
            <w:gridCol w:w="1020"/>
            <w:gridCol w:w="1050"/>
            <w:gridCol w:w="10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Mon 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Tues 11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Wed 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Thurs 13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Fri 14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Sat 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Sun 16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Morning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u w:val="single"/>
              </w:rPr>
            </w:pPr>
            <w:r w:rsidDel="00000000" w:rsidR="00000000" w:rsidRPr="00000000">
              <w:rPr>
                <w:rFonts w:ascii="Calibri" w:cs="Calibri" w:eastAsia="Calibri" w:hAnsi="Calibri"/>
                <w:b w:val="1"/>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Afternoon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Evening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3  Beginning Monday 17th April</w:t>
      </w:r>
    </w:p>
    <w:tbl>
      <w:tblPr>
        <w:tblStyle w:val="Table3"/>
        <w:bidiVisual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080"/>
        <w:gridCol w:w="1095"/>
        <w:gridCol w:w="1095"/>
        <w:gridCol w:w="1125"/>
        <w:gridCol w:w="1005"/>
        <w:gridCol w:w="1035"/>
        <w:gridCol w:w="1050"/>
        <w:tblGridChange w:id="0">
          <w:tblGrid>
            <w:gridCol w:w="1380"/>
            <w:gridCol w:w="1080"/>
            <w:gridCol w:w="1095"/>
            <w:gridCol w:w="1095"/>
            <w:gridCol w:w="1125"/>
            <w:gridCol w:w="1005"/>
            <w:gridCol w:w="1035"/>
            <w:gridCol w:w="10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Mon 17</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Tues 18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Wed 19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Thurs 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Fri 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Sat 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Sun 23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Morning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Afternoon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Evening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2 Beginning Monday 24th April</w:t>
      </w:r>
    </w:p>
    <w:tbl>
      <w:tblPr>
        <w:tblStyle w:val="Table4"/>
        <w:bidiVisual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080"/>
        <w:gridCol w:w="1095"/>
        <w:gridCol w:w="1095"/>
        <w:gridCol w:w="1125"/>
        <w:gridCol w:w="1005"/>
        <w:gridCol w:w="1035"/>
        <w:gridCol w:w="1050"/>
        <w:tblGridChange w:id="0">
          <w:tblGrid>
            <w:gridCol w:w="1380"/>
            <w:gridCol w:w="1080"/>
            <w:gridCol w:w="1095"/>
            <w:gridCol w:w="1095"/>
            <w:gridCol w:w="1125"/>
            <w:gridCol w:w="1005"/>
            <w:gridCol w:w="1035"/>
            <w:gridCol w:w="10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Mon 24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Tues 25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Wed 26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Thurs 27</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Fri 28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Sat 29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Sun 30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Morning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Afternoon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Evening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1 Beginning Monday 1st May</w:t>
      </w:r>
    </w:p>
    <w:tbl>
      <w:tblPr>
        <w:tblStyle w:val="Table5"/>
        <w:bidiVisual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80"/>
        <w:gridCol w:w="1080"/>
        <w:gridCol w:w="1095"/>
        <w:gridCol w:w="1095"/>
        <w:gridCol w:w="1125"/>
        <w:gridCol w:w="1005"/>
        <w:gridCol w:w="1035"/>
        <w:gridCol w:w="1050"/>
        <w:tblGridChange w:id="0">
          <w:tblGrid>
            <w:gridCol w:w="1380"/>
            <w:gridCol w:w="1080"/>
            <w:gridCol w:w="1095"/>
            <w:gridCol w:w="1095"/>
            <w:gridCol w:w="1125"/>
            <w:gridCol w:w="1005"/>
            <w:gridCol w:w="1035"/>
            <w:gridCol w:w="10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Mon 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Tues 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Wed 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Thurs 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Fri 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Sat 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Sun 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Morning</w:t>
            </w:r>
          </w:p>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Afternoon</w:t>
            </w:r>
          </w:p>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Evening</w:t>
            </w:r>
          </w:p>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6"/>
        <w:bidiVisual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EXAMS START MONDAY, 8th May 2017</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0" w:line="276" w:lineRule="auto"/>
        <w:contextualSpacing w:val="0"/>
        <w:jc w:val="center"/>
        <w:rPr>
          <w:rFonts w:ascii="Calibri" w:cs="Calibri" w:eastAsia="Calibri" w:hAnsi="Calibri"/>
          <w:b w:val="1"/>
          <w:color w:val="351c75"/>
          <w:sz w:val="36"/>
          <w:szCs w:val="36"/>
        </w:rPr>
      </w:pPr>
      <w:r w:rsidDel="00000000" w:rsidR="00000000" w:rsidRPr="00000000">
        <w:rPr>
          <w:rFonts w:ascii="Calibri" w:cs="Calibri" w:eastAsia="Calibri" w:hAnsi="Calibri"/>
          <w:b w:val="1"/>
          <w:color w:val="351c75"/>
          <w:sz w:val="36"/>
          <w:szCs w:val="36"/>
          <w:rtl w:val="0"/>
        </w:rPr>
        <w:t xml:space="preserve">SMART goals</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Being able to set goals is an important part of planning where and what to study. Effective goals are SMART goals. SMART stands for</w:t>
      </w:r>
    </w:p>
    <w:p w:rsidR="00000000" w:rsidDel="00000000" w:rsidP="00000000" w:rsidRDefault="00000000" w:rsidRPr="00000000">
      <w:pPr>
        <w:numPr>
          <w:ilvl w:val="0"/>
          <w:numId w:val="1"/>
        </w:numPr>
        <w:pBdr/>
        <w:spacing w:after="200" w:line="276" w:lineRule="auto"/>
        <w:ind w:left="720" w:hanging="360"/>
        <w:contextualSpacing w:val="1"/>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pecific</w:t>
      </w:r>
    </w:p>
    <w:p w:rsidR="00000000" w:rsidDel="00000000" w:rsidP="00000000" w:rsidRDefault="00000000" w:rsidRPr="00000000">
      <w:pPr>
        <w:numPr>
          <w:ilvl w:val="0"/>
          <w:numId w:val="1"/>
        </w:numPr>
        <w:pBdr/>
        <w:spacing w:after="200" w:line="276" w:lineRule="auto"/>
        <w:ind w:left="720" w:hanging="360"/>
        <w:contextualSpacing w:val="1"/>
        <w:jc w:val="both"/>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rtl w:val="0"/>
        </w:rPr>
        <w:t xml:space="preserve">easurable</w:t>
      </w:r>
    </w:p>
    <w:p w:rsidR="00000000" w:rsidDel="00000000" w:rsidP="00000000" w:rsidRDefault="00000000" w:rsidRPr="00000000">
      <w:pPr>
        <w:numPr>
          <w:ilvl w:val="0"/>
          <w:numId w:val="1"/>
        </w:numPr>
        <w:pBdr/>
        <w:spacing w:after="200" w:line="276" w:lineRule="auto"/>
        <w:ind w:left="720" w:hanging="360"/>
        <w:contextualSpacing w:val="1"/>
        <w:jc w:val="both"/>
        <w:rPr/>
      </w:pPr>
      <w:r w:rsidDel="00000000" w:rsidR="00000000" w:rsidRPr="00000000">
        <w:rPr>
          <w:rFonts w:ascii="Calibri" w:cs="Calibri" w:eastAsia="Calibri" w:hAnsi="Calibri"/>
          <w:b w:val="1"/>
          <w:color w:val="434343"/>
          <w:rtl w:val="0"/>
        </w:rPr>
        <w:t xml:space="preserve">A</w:t>
      </w:r>
      <w:r w:rsidDel="00000000" w:rsidR="00000000" w:rsidRPr="00000000">
        <w:rPr>
          <w:rFonts w:ascii="Calibri" w:cs="Calibri" w:eastAsia="Calibri" w:hAnsi="Calibri"/>
          <w:rtl w:val="0"/>
        </w:rPr>
        <w:t xml:space="preserve">ction-Based</w:t>
      </w:r>
    </w:p>
    <w:p w:rsidR="00000000" w:rsidDel="00000000" w:rsidP="00000000" w:rsidRDefault="00000000" w:rsidRPr="00000000">
      <w:pPr>
        <w:numPr>
          <w:ilvl w:val="0"/>
          <w:numId w:val="1"/>
        </w:numPr>
        <w:pBdr/>
        <w:spacing w:after="200" w:line="276" w:lineRule="auto"/>
        <w:ind w:left="720" w:hanging="360"/>
        <w:contextualSpacing w:val="1"/>
        <w:jc w:val="both"/>
        <w:rPr/>
      </w:pPr>
      <w:r w:rsidDel="00000000" w:rsidR="00000000" w:rsidRPr="00000000">
        <w:rPr>
          <w:rFonts w:ascii="Calibri" w:cs="Calibri" w:eastAsia="Calibri" w:hAnsi="Calibri"/>
          <w:b w:val="1"/>
          <w:rtl w:val="0"/>
        </w:rPr>
        <w:t xml:space="preserve">Re</w:t>
      </w:r>
      <w:r w:rsidDel="00000000" w:rsidR="00000000" w:rsidRPr="00000000">
        <w:rPr>
          <w:rFonts w:ascii="Calibri" w:cs="Calibri" w:eastAsia="Calibri" w:hAnsi="Calibri"/>
          <w:rtl w:val="0"/>
        </w:rPr>
        <w:t xml:space="preserve">alistic</w:t>
      </w:r>
    </w:p>
    <w:p w:rsidR="00000000" w:rsidDel="00000000" w:rsidP="00000000" w:rsidRDefault="00000000" w:rsidRPr="00000000">
      <w:pPr>
        <w:numPr>
          <w:ilvl w:val="0"/>
          <w:numId w:val="1"/>
        </w:numPr>
        <w:pBdr/>
        <w:spacing w:after="200" w:line="276" w:lineRule="auto"/>
        <w:ind w:left="720" w:hanging="360"/>
        <w:contextualSpacing w:val="1"/>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ime limited</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Setting SMART goals is the key to becoming a smart student.  A smart student makes the best use of the time spent studying.  Working smarter as well as harder is the key to academic success.</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Goals can be long-term or short-term: generally goals are short-term.  Use the following steps to set a goal.  Make sure you write it down!</w:t>
      </w:r>
    </w:p>
    <w:p w:rsidR="00000000" w:rsidDel="00000000" w:rsidP="00000000" w:rsidRDefault="00000000" w:rsidRPr="00000000">
      <w:pPr>
        <w:pBdr/>
        <w:spacing w:after="200" w:line="276"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Specific</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goal should be concrete and simple.  Example: “I will do x number of maths problems this week”, “I will read pages 1-4”.</w:t>
      </w:r>
    </w:p>
    <w:p w:rsidR="00000000" w:rsidDel="00000000" w:rsidP="00000000" w:rsidRDefault="00000000" w:rsidRPr="00000000">
      <w:pPr>
        <w:pBdr/>
        <w:spacing w:after="200" w:line="276"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Measurable</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Monitor and evaluate so you know whether you are achieving your goal or not.  </w:t>
      </w:r>
    </w:p>
    <w:p w:rsidR="00000000" w:rsidDel="00000000" w:rsidP="00000000" w:rsidRDefault="00000000" w:rsidRPr="00000000">
      <w:pPr>
        <w:pBdr/>
        <w:spacing w:after="200" w:line="276"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Action-based</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Use action verbs in your goal statement.  “By Friday (date), I will have completed the history assignment, aiming at a mark higher than the average of my previous three assignments, have it proofread and handed in on time.”</w:t>
      </w:r>
    </w:p>
    <w:p w:rsidR="00000000" w:rsidDel="00000000" w:rsidP="00000000" w:rsidRDefault="00000000" w:rsidRPr="00000000">
      <w:pPr>
        <w:pBdr/>
        <w:spacing w:after="200" w:line="276"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Realistic</w:t>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goal should be realistic, that means manageable and achievable.  Your motivation may drop if your goal is unrealistic and you set yourself up for failure.</w:t>
      </w:r>
    </w:p>
    <w:p w:rsidR="00000000" w:rsidDel="00000000" w:rsidP="00000000" w:rsidRDefault="00000000" w:rsidRPr="00000000">
      <w:pPr>
        <w:pBdr/>
        <w:spacing w:after="200" w:line="276"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Time Limited</w:t>
      </w:r>
    </w:p>
    <w:p w:rsidR="00000000" w:rsidDel="00000000" w:rsidP="00000000" w:rsidRDefault="00000000" w:rsidRPr="00000000">
      <w:pPr>
        <w:pBdr/>
        <w:spacing w:after="200" w:line="276" w:lineRule="auto"/>
        <w:contextualSpacing w:val="0"/>
        <w:jc w:val="both"/>
        <w:rPr>
          <w:rFonts w:ascii="Calibri" w:cs="Calibri" w:eastAsia="Calibri" w:hAnsi="Calibri"/>
          <w:sz w:val="36"/>
          <w:szCs w:val="36"/>
        </w:rPr>
      </w:pPr>
      <w:r w:rsidDel="00000000" w:rsidR="00000000" w:rsidRPr="00000000">
        <w:rPr>
          <w:rFonts w:ascii="Calibri" w:cs="Calibri" w:eastAsia="Calibri" w:hAnsi="Calibri"/>
          <w:rtl w:val="0"/>
        </w:rPr>
        <w:t xml:space="preserve">A large or long-term goal can be broken into smaller, more manageable steps. Then it becomes possible to give a timeframe for achieving the goal.  If it is a larger goal, list the benefits if you accomplish your goal and list any obstacles to overcome, for instance your own procrastination, getting time to go to the library, etc.  Come up with a specific action plan and timetable for each step in accomplishing your goal and for overcoming obstacles.  Short-term goals can be incorporated into your timetable.</w:t>
      </w:r>
      <w:r w:rsidDel="00000000" w:rsidR="00000000" w:rsidRPr="00000000">
        <w:rPr>
          <w:rtl w:val="0"/>
        </w:rPr>
      </w:r>
    </w:p>
    <w:p w:rsidR="00000000" w:rsidDel="00000000" w:rsidP="00000000" w:rsidRDefault="00000000" w:rsidRPr="00000000">
      <w:pPr>
        <w:pBd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 goal should be concrete and specific.  Example: “I will do x number of maths problems this week”, “I will read pages 1-4”.</w:t>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