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Researcher</w:t>
      </w:r>
      <w:r>
        <w:rPr>
          <w:rFonts w:ascii="Times New Roman" w:hAnsi="Times New Roman"/>
          <w:sz w:val="24"/>
          <w:szCs w:val="24"/>
        </w:rPr>
        <w:t>: Aparajita Dey-Plissonneau (</w:t>
      </w:r>
      <w:hyperlink r:id="rId7" w:history="1">
        <w:r>
          <w:rPr>
            <w:rStyle w:val="Hyperlink0"/>
            <w:rFonts w:eastAsia="Arial Unicode MS"/>
            <w:lang w:val="en-US"/>
          </w:rPr>
          <w:t>aparajita.deyplissonneau2@gmail.com</w:t>
        </w:r>
      </w:hyperlink>
      <w:r>
        <w:rPr>
          <w:rFonts w:ascii="Times New Roman" w:hAnsi="Times New Roman"/>
          <w:sz w:val="24"/>
          <w:szCs w:val="24"/>
        </w:rPr>
        <w:t>), full-time PhD.</w:t>
      </w: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in Teaching English to Speakers of other Languages (TESOL) from UCD, Dublin, 2015.</w:t>
      </w: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of </w:t>
      </w:r>
      <w:r>
        <w:rPr>
          <w:rFonts w:ascii="Times New Roman" w:hAnsi="Times New Roman"/>
          <w:sz w:val="24"/>
          <w:szCs w:val="24"/>
        </w:rPr>
        <w:t>English in the French National Education public sector, Nice Academy, France, 2006-2014.</w:t>
      </w: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in French Comparative Literature from University of Nice, France, 2005.</w:t>
      </w: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in French and English Translation Studies from JNU, New Delhi, India, 2003.</w:t>
      </w: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 in French </w:t>
      </w:r>
      <w:r>
        <w:rPr>
          <w:rFonts w:ascii="Times New Roman" w:hAnsi="Times New Roman"/>
          <w:sz w:val="24"/>
          <w:szCs w:val="24"/>
        </w:rPr>
        <w:t>and Francophone studies from JNU, New Delhi, India, 2001.</w:t>
      </w: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Supervisors</w:t>
      </w:r>
      <w:r>
        <w:rPr>
          <w:rFonts w:ascii="Times New Roman" w:hAnsi="Times New Roman"/>
          <w:sz w:val="24"/>
          <w:szCs w:val="24"/>
        </w:rPr>
        <w:t>: Dr.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oise Blin and Dr Maria Loftus</w:t>
      </w: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Research title: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The study of emerging affordances and constraints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with a view to improve pedagogical design for synchronous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online language te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aching and learning</w:t>
      </w:r>
      <w:r>
        <w:rPr>
          <w:rFonts w:ascii="Times New Roman" w:hAnsi="Times New Roman"/>
          <w:b/>
          <w:bCs/>
          <w:sz w:val="24"/>
          <w:szCs w:val="24"/>
        </w:rPr>
        <w:t xml:space="preserve"> through videoconferencing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study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 xml:space="preserve"> analyse a multimodal corpus (audio, texts, chats and other online artefacts) of tutor-learner </w:t>
      </w:r>
      <w:r>
        <w:rPr>
          <w:rFonts w:ascii="Times New Roman" w:hAnsi="Times New Roman"/>
          <w:sz w:val="24"/>
          <w:szCs w:val="24"/>
        </w:rPr>
        <w:t xml:space="preserve">online </w:t>
      </w:r>
      <w:r>
        <w:rPr>
          <w:rFonts w:ascii="Times New Roman" w:hAnsi="Times New Roman"/>
          <w:sz w:val="24"/>
          <w:szCs w:val="24"/>
          <w:lang w:val="en-US"/>
        </w:rPr>
        <w:t>interactions that took place in the context of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pedagogical partnership between SALIS and University Lyon 2 (France)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ools </w:t>
      </w:r>
      <w:r>
        <w:rPr>
          <w:rFonts w:ascii="Times New Roman" w:hAnsi="Times New Roman"/>
          <w:sz w:val="24"/>
          <w:szCs w:val="24"/>
        </w:rPr>
        <w:t xml:space="preserve">(e.g. </w:t>
      </w:r>
      <w:r>
        <w:rPr>
          <w:rFonts w:ascii="Times New Roman" w:hAnsi="Times New Roman"/>
          <w:sz w:val="24"/>
          <w:szCs w:val="24"/>
        </w:rPr>
        <w:t>Transana, Atlas.ti</w:t>
      </w:r>
      <w:r>
        <w:rPr>
          <w:rFonts w:ascii="Times New Roman" w:hAnsi="Times New Roman"/>
          <w:sz w:val="24"/>
          <w:szCs w:val="24"/>
        </w:rPr>
        <w:t>, Eye-tracker)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used </w:t>
      </w:r>
      <w:r>
        <w:rPr>
          <w:rFonts w:ascii="Times New Roman" w:hAnsi="Times New Roman"/>
          <w:sz w:val="24"/>
          <w:szCs w:val="24"/>
          <w:lang w:val="en-US"/>
        </w:rPr>
        <w:t xml:space="preserve">to encode, analyse, and interpret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  <w:lang w:val="it-IT"/>
        </w:rPr>
        <w:t>multimodal data</w:t>
      </w:r>
      <w:r>
        <w:rPr>
          <w:rFonts w:ascii="Times New Roman" w:hAnsi="Times New Roman"/>
          <w:sz w:val="24"/>
          <w:szCs w:val="24"/>
        </w:rPr>
        <w:t xml:space="preserve"> in order</w:t>
      </w:r>
      <w:r>
        <w:rPr>
          <w:rFonts w:ascii="Times New Roman" w:hAnsi="Times New Roman"/>
          <w:sz w:val="24"/>
          <w:szCs w:val="24"/>
          <w:lang w:val="en-US"/>
        </w:rPr>
        <w:t xml:space="preserve"> to provide preliminary answers to the emergence of </w:t>
      </w:r>
      <w:r>
        <w:rPr>
          <w:rFonts w:ascii="Times New Roman" w:hAnsi="Times New Roman"/>
          <w:sz w:val="24"/>
          <w:szCs w:val="24"/>
          <w:lang w:val="en-US"/>
        </w:rPr>
        <w:t>affordances</w:t>
      </w:r>
      <w:r>
        <w:rPr>
          <w:rFonts w:ascii="Times New Roman" w:hAnsi="Times New Roman"/>
          <w:sz w:val="24"/>
          <w:szCs w:val="24"/>
        </w:rPr>
        <w:t xml:space="preserve">/action possibilities </w:t>
      </w:r>
      <w:r>
        <w:rPr>
          <w:rFonts w:ascii="Times New Roman" w:hAnsi="Times New Roman"/>
          <w:sz w:val="24"/>
          <w:szCs w:val="24"/>
          <w:lang w:val="en-US"/>
        </w:rPr>
        <w:t>and constraints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 second language development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 online language learning</w:t>
      </w:r>
      <w:r>
        <w:rPr>
          <w:rFonts w:ascii="Times New Roman" w:hAnsi="Times New Roman"/>
          <w:sz w:val="24"/>
          <w:szCs w:val="24"/>
        </w:rPr>
        <w:t>.</w:t>
      </w: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847848" w:rsidRDefault="00847848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847848" w:rsidRDefault="006F361B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Research interests:</w:t>
      </w:r>
      <w:r>
        <w:rPr>
          <w:rFonts w:ascii="Times New Roman" w:hAnsi="Times New Roman"/>
        </w:rPr>
        <w:t xml:space="preserve"> Computer-assisted language learning, second language acquisition, tele-collaboration, teacher education, affordance, per</w:t>
      </w:r>
      <w:r>
        <w:rPr>
          <w:rFonts w:ascii="Times New Roman" w:hAnsi="Times New Roman"/>
        </w:rPr>
        <w:t xml:space="preserve">ception, ecological perspective, activity theory, </w:t>
      </w:r>
      <w:r>
        <w:rPr>
          <w:rFonts w:ascii="Times New Roman" w:hAnsi="Times New Roman"/>
          <w:lang w:val="en-US"/>
        </w:rPr>
        <w:t>complexity theory,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dynamic systems theory, </w:t>
      </w:r>
      <w:r>
        <w:rPr>
          <w:rFonts w:ascii="Times New Roman" w:hAnsi="Times New Roman"/>
        </w:rPr>
        <w:t>intercultural communication.</w:t>
      </w:r>
    </w:p>
    <w:p w:rsidR="00847848" w:rsidRDefault="00847848">
      <w:pPr>
        <w:pStyle w:val="Body"/>
        <w:jc w:val="both"/>
      </w:pPr>
    </w:p>
    <w:sectPr w:rsidR="0084784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1B" w:rsidRDefault="006F361B">
      <w:r>
        <w:separator/>
      </w:r>
    </w:p>
  </w:endnote>
  <w:endnote w:type="continuationSeparator" w:id="0">
    <w:p w:rsidR="006F361B" w:rsidRDefault="006F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48" w:rsidRDefault="008478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1B" w:rsidRDefault="006F361B">
      <w:r>
        <w:separator/>
      </w:r>
    </w:p>
  </w:footnote>
  <w:footnote w:type="continuationSeparator" w:id="0">
    <w:p w:rsidR="006F361B" w:rsidRDefault="006F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48" w:rsidRDefault="008478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848"/>
    <w:rsid w:val="003C577E"/>
    <w:rsid w:val="006F361B"/>
    <w:rsid w:val="008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fr-FR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fr-FR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arajita.deyplissonneau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Smith</dc:creator>
  <cp:lastModifiedBy>dcu</cp:lastModifiedBy>
  <cp:revision>2</cp:revision>
  <dcterms:created xsi:type="dcterms:W3CDTF">2015-12-17T13:15:00Z</dcterms:created>
  <dcterms:modified xsi:type="dcterms:W3CDTF">2015-12-17T13:15:00Z</dcterms:modified>
</cp:coreProperties>
</file>